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48" w:rsidRDefault="0055523E" w:rsidP="0055523E">
      <w:pPr>
        <w:autoSpaceDE w:val="0"/>
        <w:autoSpaceDN w:val="0"/>
        <w:adjustRightInd w:val="0"/>
        <w:spacing w:after="0" w:line="240" w:lineRule="auto"/>
        <w:ind w:left="-851" w:firstLine="567"/>
        <w:jc w:val="center"/>
        <w:rPr>
          <w:rFonts w:ascii="Times New Roman" w:hAnsi="Times New Roman"/>
          <w:b/>
          <w:sz w:val="28"/>
          <w:szCs w:val="28"/>
        </w:rPr>
      </w:pPr>
      <w:r>
        <w:rPr>
          <w:rFonts w:ascii="Times New Roman" w:hAnsi="Times New Roman"/>
          <w:b/>
          <w:sz w:val="28"/>
          <w:szCs w:val="28"/>
        </w:rPr>
        <w:t xml:space="preserve">Методические рекомендации по организации и проведению тренировочных занятий </w:t>
      </w:r>
      <w:proofErr w:type="gramStart"/>
      <w:r>
        <w:rPr>
          <w:rFonts w:ascii="Times New Roman" w:hAnsi="Times New Roman"/>
          <w:b/>
          <w:sz w:val="28"/>
          <w:szCs w:val="28"/>
        </w:rPr>
        <w:t>для</w:t>
      </w:r>
      <w:proofErr w:type="gramEnd"/>
      <w:r>
        <w:rPr>
          <w:rFonts w:ascii="Times New Roman" w:hAnsi="Times New Roman"/>
          <w:b/>
          <w:sz w:val="28"/>
          <w:szCs w:val="28"/>
        </w:rPr>
        <w:t xml:space="preserve"> обучающихся</w:t>
      </w:r>
      <w:r w:rsidRPr="00196DBE">
        <w:rPr>
          <w:rFonts w:ascii="Times New Roman" w:hAnsi="Times New Roman"/>
          <w:b/>
          <w:sz w:val="28"/>
          <w:szCs w:val="28"/>
        </w:rPr>
        <w:t xml:space="preserve"> </w:t>
      </w:r>
      <w:r>
        <w:rPr>
          <w:rFonts w:ascii="Times New Roman" w:hAnsi="Times New Roman"/>
          <w:b/>
          <w:sz w:val="28"/>
          <w:szCs w:val="28"/>
        </w:rPr>
        <w:t xml:space="preserve">по технике и тактике </w:t>
      </w:r>
    </w:p>
    <w:p w:rsidR="0055523E" w:rsidRDefault="0055523E" w:rsidP="0055523E">
      <w:pPr>
        <w:autoSpaceDE w:val="0"/>
        <w:autoSpaceDN w:val="0"/>
        <w:adjustRightInd w:val="0"/>
        <w:spacing w:after="0" w:line="240" w:lineRule="auto"/>
        <w:ind w:left="-851" w:firstLine="567"/>
        <w:jc w:val="center"/>
        <w:rPr>
          <w:rFonts w:ascii="Times New Roman" w:hAnsi="Times New Roman"/>
          <w:b/>
          <w:sz w:val="28"/>
          <w:szCs w:val="28"/>
        </w:rPr>
      </w:pPr>
      <w:r>
        <w:rPr>
          <w:rFonts w:ascii="Times New Roman" w:hAnsi="Times New Roman"/>
          <w:b/>
          <w:sz w:val="28"/>
          <w:szCs w:val="28"/>
        </w:rPr>
        <w:t>спортивного туризма.</w:t>
      </w:r>
    </w:p>
    <w:p w:rsidR="00C51148" w:rsidRDefault="00C51148" w:rsidP="0055523E">
      <w:pPr>
        <w:autoSpaceDE w:val="0"/>
        <w:autoSpaceDN w:val="0"/>
        <w:adjustRightInd w:val="0"/>
        <w:spacing w:after="0" w:line="240" w:lineRule="auto"/>
        <w:ind w:left="-851" w:firstLine="567"/>
        <w:jc w:val="center"/>
        <w:rPr>
          <w:rFonts w:ascii="Times New Roman" w:hAnsi="Times New Roman"/>
          <w:b/>
          <w:sz w:val="28"/>
          <w:szCs w:val="28"/>
        </w:rPr>
      </w:pPr>
    </w:p>
    <w:p w:rsidR="0055523E" w:rsidRDefault="00C51148" w:rsidP="0055523E">
      <w:pPr>
        <w:autoSpaceDE w:val="0"/>
        <w:autoSpaceDN w:val="0"/>
        <w:adjustRightInd w:val="0"/>
        <w:spacing w:after="0" w:line="240" w:lineRule="auto"/>
        <w:ind w:left="-851" w:firstLine="567"/>
        <w:jc w:val="center"/>
        <w:rPr>
          <w:rFonts w:ascii="Times New Roman" w:hAnsi="Times New Roman"/>
          <w:b/>
          <w:sz w:val="28"/>
          <w:szCs w:val="28"/>
        </w:rPr>
      </w:pPr>
      <w:r>
        <w:rPr>
          <w:rFonts w:ascii="Times New Roman" w:hAnsi="Times New Roman"/>
          <w:b/>
          <w:sz w:val="28"/>
          <w:szCs w:val="28"/>
        </w:rPr>
        <w:t>Общие положения.</w:t>
      </w:r>
    </w:p>
    <w:p w:rsidR="00407FE8" w:rsidRPr="00407FE8" w:rsidRDefault="00407FE8" w:rsidP="0055523E">
      <w:pPr>
        <w:spacing w:after="0" w:line="240" w:lineRule="auto"/>
        <w:ind w:firstLine="709"/>
        <w:jc w:val="both"/>
        <w:rPr>
          <w:rFonts w:ascii="Times New Roman" w:eastAsiaTheme="minorHAnsi" w:hAnsi="Times New Roman" w:cstheme="minorBidi"/>
          <w:b/>
          <w:sz w:val="24"/>
        </w:rPr>
      </w:pPr>
      <w:r w:rsidRPr="00407FE8">
        <w:rPr>
          <w:rFonts w:ascii="Times New Roman" w:eastAsiaTheme="minorHAnsi" w:hAnsi="Times New Roman" w:cstheme="minorBidi"/>
          <w:b/>
          <w:sz w:val="24"/>
        </w:rPr>
        <w:t>Перед началом тренировок.</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Для успешного овладения техникой спортивного туризма учащимися необходимо правильно усвоить назначение каждого технического приема (наведение перил, обеспечение страховки и т.д.) на реальном рельефе, прежде чем переходить к тренажеру и занятиям в зале. Для этих целей хорошо подходят скалы в окрестностях Красноуфимска, например Желтый камень, расположенный возле базы отдыха «Экспресс». На нем можно продемонстрировать приемы спуска и страховки. При занятиях на скалах всегда должна обеспечиваться командная страховка опытными людьми! Занятия на реальном рельефе учат доверять страховочной системе, воспитывают волю и дают представления о необходимости правильного выполнения технических приемов для обеспечения безопасности. Поэтому, перед тем как начать тренировки с новой группой в зале, рекомендуется провести занятия на реальном рельефе, не представляющем особой сложности в преодолении. Помните, что занятия на реальном рельефе всегда интереснее занятий в зале. Занятия спортивным туризмом на дистанциях не должны идти в отрыве от походной деятельности. При грамотном планировании рабочей программы можно добиться высоких результатов в обоих направлениях туристической деятельности.</w:t>
      </w:r>
    </w:p>
    <w:p w:rsidR="00407FE8" w:rsidRPr="00407FE8" w:rsidRDefault="00407FE8" w:rsidP="0055523E">
      <w:pPr>
        <w:spacing w:after="0" w:line="240" w:lineRule="auto"/>
        <w:ind w:firstLine="709"/>
        <w:jc w:val="both"/>
        <w:rPr>
          <w:rFonts w:ascii="Times New Roman" w:eastAsiaTheme="minorHAnsi" w:hAnsi="Times New Roman" w:cstheme="minorBidi"/>
          <w:b/>
          <w:sz w:val="24"/>
        </w:rPr>
      </w:pPr>
      <w:r w:rsidRPr="00407FE8">
        <w:rPr>
          <w:rFonts w:ascii="Times New Roman" w:eastAsiaTheme="minorHAnsi" w:hAnsi="Times New Roman" w:cstheme="minorBidi"/>
          <w:b/>
          <w:sz w:val="24"/>
        </w:rPr>
        <w:t>Знакомство со страховочной системой и снаряжением.</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 xml:space="preserve">В первую очередь следует познакомить новичков с туристической экипировкой, рассказать о назначении каждого предмета экипировки и ее правильном использовании. Необходимо на первом занятии научить детей самостоятельно надевать страховочную систему и завязывать основные узлы: встречный, восьмерка, стремя, булинь и т.д., рассказывая о назначении каждого узла. </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 xml:space="preserve">С первых занятий обучающийся должен понимать назначение того или иного устройства в экипировке туриста, уметь правильно располагать снаряжение на страховочной системе, понимать требования безопасности на занятиях. Очень важно воспитывать бережное отношение к снаряжению, не допускать разбрасывания снаряжения, нецелевое использование! </w:t>
      </w:r>
    </w:p>
    <w:p w:rsidR="00407FE8" w:rsidRPr="00407FE8" w:rsidRDefault="00407FE8" w:rsidP="0055523E">
      <w:pPr>
        <w:spacing w:after="0" w:line="240" w:lineRule="auto"/>
        <w:ind w:firstLine="709"/>
        <w:jc w:val="both"/>
        <w:rPr>
          <w:rFonts w:ascii="Times New Roman" w:eastAsiaTheme="minorHAnsi" w:hAnsi="Times New Roman" w:cstheme="minorBidi"/>
          <w:b/>
          <w:sz w:val="24"/>
        </w:rPr>
      </w:pPr>
      <w:r w:rsidRPr="00407FE8">
        <w:rPr>
          <w:rFonts w:ascii="Times New Roman" w:eastAsiaTheme="minorHAnsi" w:hAnsi="Times New Roman" w:cstheme="minorBidi"/>
          <w:b/>
          <w:sz w:val="24"/>
        </w:rPr>
        <w:t>Взаимодействие в команде.</w:t>
      </w:r>
    </w:p>
    <w:p w:rsidR="00407FE8" w:rsidRPr="00407FE8" w:rsidRDefault="00407FE8" w:rsidP="0055523E">
      <w:pPr>
        <w:spacing w:after="0" w:line="240" w:lineRule="auto"/>
        <w:ind w:firstLine="709"/>
        <w:jc w:val="both"/>
        <w:rPr>
          <w:rFonts w:ascii="Times New Roman" w:eastAsiaTheme="minorHAnsi" w:hAnsi="Times New Roman" w:cstheme="minorBidi"/>
          <w:b/>
          <w:sz w:val="24"/>
        </w:rPr>
      </w:pPr>
      <w:r w:rsidRPr="00407FE8">
        <w:rPr>
          <w:rFonts w:ascii="Times New Roman" w:eastAsiaTheme="minorHAnsi" w:hAnsi="Times New Roman" w:cstheme="minorBidi"/>
          <w:sz w:val="24"/>
        </w:rPr>
        <w:t>Для раскрытия потенциала учащихся рекомендуется чередовать работу в команде, направленную на сплочение и взаимодействие, с соревновательными элементами на тренировках. Соревнования, особенно с системой поощрений, мотивируют учащихся к совершенствованию индивидуальных навыков, тогда как работа в команде позволяет понять ценность каждого участника для достижения общей цели.</w:t>
      </w:r>
    </w:p>
    <w:p w:rsidR="00407FE8" w:rsidRPr="00407FE8" w:rsidRDefault="00407FE8" w:rsidP="0055523E">
      <w:pPr>
        <w:spacing w:after="0" w:line="240" w:lineRule="auto"/>
        <w:ind w:firstLine="709"/>
        <w:jc w:val="both"/>
        <w:rPr>
          <w:rFonts w:ascii="Times New Roman" w:eastAsiaTheme="minorHAnsi" w:hAnsi="Times New Roman" w:cstheme="minorBidi"/>
          <w:b/>
          <w:sz w:val="24"/>
        </w:rPr>
      </w:pPr>
      <w:r w:rsidRPr="00407FE8">
        <w:rPr>
          <w:rFonts w:ascii="Times New Roman" w:eastAsiaTheme="minorHAnsi" w:hAnsi="Times New Roman" w:cstheme="minorBidi"/>
          <w:b/>
          <w:sz w:val="24"/>
        </w:rPr>
        <w:t>Рекомендуемый план тренировочных занятий для начинающих групп в зале.</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Любое тренировочное занятие строится по следующей схеме:</w:t>
      </w:r>
    </w:p>
    <w:p w:rsidR="00407FE8" w:rsidRPr="00407FE8" w:rsidRDefault="00407FE8" w:rsidP="0055523E">
      <w:pPr>
        <w:spacing w:after="0" w:line="240" w:lineRule="auto"/>
        <w:ind w:firstLine="709"/>
        <w:jc w:val="both"/>
        <w:rPr>
          <w:rFonts w:ascii="Times New Roman" w:eastAsiaTheme="minorHAnsi" w:hAnsi="Times New Roman" w:cstheme="minorBidi"/>
          <w:b/>
          <w:i/>
          <w:sz w:val="24"/>
        </w:rPr>
      </w:pPr>
      <w:r w:rsidRPr="00407FE8">
        <w:rPr>
          <w:rFonts w:ascii="Times New Roman" w:eastAsiaTheme="minorHAnsi" w:hAnsi="Times New Roman" w:cstheme="minorBidi"/>
          <w:b/>
          <w:i/>
          <w:sz w:val="24"/>
        </w:rPr>
        <w:t>Подготовительная часть</w:t>
      </w:r>
    </w:p>
    <w:p w:rsidR="00407FE8" w:rsidRPr="00407FE8" w:rsidRDefault="00407FE8" w:rsidP="0055523E">
      <w:pPr>
        <w:numPr>
          <w:ilvl w:val="0"/>
          <w:numId w:val="2"/>
        </w:numPr>
        <w:spacing w:after="0" w:line="240" w:lineRule="auto"/>
        <w:contextualSpacing/>
        <w:jc w:val="both"/>
        <w:rPr>
          <w:rFonts w:ascii="Times New Roman" w:eastAsiaTheme="minorHAnsi" w:hAnsi="Times New Roman" w:cstheme="minorBidi"/>
          <w:sz w:val="24"/>
        </w:rPr>
      </w:pPr>
      <w:r w:rsidRPr="00407FE8">
        <w:rPr>
          <w:rFonts w:ascii="Times New Roman" w:eastAsiaTheme="minorHAnsi" w:hAnsi="Times New Roman" w:cstheme="minorBidi"/>
          <w:sz w:val="24"/>
        </w:rPr>
        <w:t>Сбор группы, постановка цели занятия, мотивация учащихся</w:t>
      </w:r>
    </w:p>
    <w:p w:rsidR="00407FE8" w:rsidRPr="00407FE8" w:rsidRDefault="00407FE8" w:rsidP="0055523E">
      <w:pPr>
        <w:numPr>
          <w:ilvl w:val="0"/>
          <w:numId w:val="2"/>
        </w:numPr>
        <w:spacing w:after="0" w:line="240" w:lineRule="auto"/>
        <w:contextualSpacing/>
        <w:jc w:val="both"/>
        <w:rPr>
          <w:rFonts w:ascii="Times New Roman" w:eastAsiaTheme="minorHAnsi" w:hAnsi="Times New Roman" w:cstheme="minorBidi"/>
          <w:sz w:val="24"/>
        </w:rPr>
      </w:pPr>
      <w:r w:rsidRPr="00407FE8">
        <w:rPr>
          <w:rFonts w:ascii="Times New Roman" w:eastAsiaTheme="minorHAnsi" w:hAnsi="Times New Roman" w:cstheme="minorBidi"/>
          <w:sz w:val="24"/>
        </w:rPr>
        <w:t>Подготовка этапов и снаряжения. Желательно, чтобы в этом принимали участие все члены группы.</w:t>
      </w:r>
    </w:p>
    <w:p w:rsidR="00407FE8" w:rsidRPr="00407FE8" w:rsidRDefault="00407FE8" w:rsidP="0055523E">
      <w:pPr>
        <w:numPr>
          <w:ilvl w:val="0"/>
          <w:numId w:val="2"/>
        </w:numPr>
        <w:spacing w:after="0" w:line="240" w:lineRule="auto"/>
        <w:contextualSpacing/>
        <w:jc w:val="both"/>
        <w:rPr>
          <w:rFonts w:ascii="Times New Roman" w:eastAsiaTheme="minorHAnsi" w:hAnsi="Times New Roman" w:cstheme="minorBidi"/>
          <w:sz w:val="24"/>
        </w:rPr>
      </w:pPr>
      <w:r w:rsidRPr="00407FE8">
        <w:rPr>
          <w:rFonts w:ascii="Times New Roman" w:eastAsiaTheme="minorHAnsi" w:hAnsi="Times New Roman" w:cstheme="minorBidi"/>
          <w:sz w:val="24"/>
        </w:rPr>
        <w:t>Разминка</w:t>
      </w:r>
    </w:p>
    <w:p w:rsidR="00407FE8" w:rsidRPr="00407FE8" w:rsidRDefault="00407FE8" w:rsidP="0055523E">
      <w:pPr>
        <w:spacing w:after="0" w:line="240" w:lineRule="auto"/>
        <w:ind w:left="709"/>
        <w:jc w:val="both"/>
        <w:rPr>
          <w:rFonts w:ascii="Times New Roman" w:eastAsiaTheme="minorHAnsi" w:hAnsi="Times New Roman" w:cstheme="minorBidi"/>
          <w:b/>
          <w:i/>
          <w:sz w:val="24"/>
        </w:rPr>
      </w:pPr>
      <w:r w:rsidRPr="00407FE8">
        <w:rPr>
          <w:rFonts w:ascii="Times New Roman" w:eastAsiaTheme="minorHAnsi" w:hAnsi="Times New Roman" w:cstheme="minorBidi"/>
          <w:b/>
          <w:i/>
          <w:sz w:val="24"/>
        </w:rPr>
        <w:t>Основная часть</w:t>
      </w:r>
    </w:p>
    <w:p w:rsidR="00407FE8" w:rsidRPr="00407FE8" w:rsidRDefault="00407FE8" w:rsidP="0055523E">
      <w:pPr>
        <w:numPr>
          <w:ilvl w:val="0"/>
          <w:numId w:val="2"/>
        </w:numPr>
        <w:spacing w:after="0" w:line="240" w:lineRule="auto"/>
        <w:contextualSpacing/>
        <w:jc w:val="both"/>
        <w:rPr>
          <w:rFonts w:ascii="Times New Roman" w:eastAsiaTheme="minorHAnsi" w:hAnsi="Times New Roman" w:cstheme="minorBidi"/>
          <w:sz w:val="24"/>
        </w:rPr>
      </w:pPr>
      <w:r w:rsidRPr="00407FE8">
        <w:rPr>
          <w:rFonts w:ascii="Times New Roman" w:eastAsiaTheme="minorHAnsi" w:hAnsi="Times New Roman" w:cstheme="minorBidi"/>
          <w:sz w:val="24"/>
        </w:rPr>
        <w:t xml:space="preserve">Отработка базовых технических приемов </w:t>
      </w:r>
    </w:p>
    <w:p w:rsidR="00407FE8" w:rsidRPr="00407FE8" w:rsidRDefault="00407FE8" w:rsidP="0055523E">
      <w:pPr>
        <w:numPr>
          <w:ilvl w:val="0"/>
          <w:numId w:val="2"/>
        </w:numPr>
        <w:spacing w:after="0" w:line="240" w:lineRule="auto"/>
        <w:contextualSpacing/>
        <w:jc w:val="both"/>
        <w:rPr>
          <w:rFonts w:ascii="Times New Roman" w:eastAsiaTheme="minorHAnsi" w:hAnsi="Times New Roman" w:cstheme="minorBidi"/>
          <w:sz w:val="24"/>
        </w:rPr>
      </w:pPr>
      <w:proofErr w:type="spellStart"/>
      <w:r w:rsidRPr="00407FE8">
        <w:rPr>
          <w:rFonts w:ascii="Times New Roman" w:eastAsiaTheme="minorHAnsi" w:hAnsi="Times New Roman" w:cstheme="minorBidi"/>
          <w:sz w:val="24"/>
        </w:rPr>
        <w:t>Физподготовка</w:t>
      </w:r>
      <w:proofErr w:type="spellEnd"/>
      <w:r w:rsidRPr="00407FE8">
        <w:rPr>
          <w:rFonts w:ascii="Times New Roman" w:eastAsiaTheme="minorHAnsi" w:hAnsi="Times New Roman" w:cstheme="minorBidi"/>
          <w:sz w:val="24"/>
        </w:rPr>
        <w:t xml:space="preserve"> (беговая, силовая)</w:t>
      </w:r>
    </w:p>
    <w:p w:rsidR="00407FE8" w:rsidRPr="00407FE8" w:rsidRDefault="00407FE8" w:rsidP="0055523E">
      <w:pPr>
        <w:numPr>
          <w:ilvl w:val="0"/>
          <w:numId w:val="2"/>
        </w:numPr>
        <w:spacing w:after="0" w:line="240" w:lineRule="auto"/>
        <w:contextualSpacing/>
        <w:jc w:val="both"/>
        <w:rPr>
          <w:rFonts w:ascii="Times New Roman" w:eastAsiaTheme="minorHAnsi" w:hAnsi="Times New Roman" w:cstheme="minorBidi"/>
          <w:sz w:val="24"/>
        </w:rPr>
      </w:pPr>
      <w:r w:rsidRPr="00407FE8">
        <w:rPr>
          <w:rFonts w:ascii="Times New Roman" w:eastAsiaTheme="minorHAnsi" w:hAnsi="Times New Roman" w:cstheme="minorBidi"/>
          <w:sz w:val="24"/>
        </w:rPr>
        <w:t>Работа на этапах</w:t>
      </w:r>
    </w:p>
    <w:p w:rsidR="00407FE8" w:rsidRPr="00407FE8" w:rsidRDefault="00407FE8" w:rsidP="0055523E">
      <w:pPr>
        <w:spacing w:after="0" w:line="240" w:lineRule="auto"/>
        <w:ind w:left="709"/>
        <w:jc w:val="both"/>
        <w:rPr>
          <w:rFonts w:ascii="Times New Roman" w:eastAsiaTheme="minorHAnsi" w:hAnsi="Times New Roman" w:cstheme="minorBidi"/>
          <w:b/>
          <w:i/>
          <w:sz w:val="24"/>
        </w:rPr>
      </w:pPr>
      <w:r w:rsidRPr="00407FE8">
        <w:rPr>
          <w:rFonts w:ascii="Times New Roman" w:eastAsiaTheme="minorHAnsi" w:hAnsi="Times New Roman" w:cstheme="minorBidi"/>
          <w:b/>
          <w:i/>
          <w:sz w:val="24"/>
        </w:rPr>
        <w:t>Заключительная часть</w:t>
      </w:r>
    </w:p>
    <w:p w:rsidR="00407FE8" w:rsidRPr="00407FE8" w:rsidRDefault="00407FE8" w:rsidP="0055523E">
      <w:pPr>
        <w:numPr>
          <w:ilvl w:val="0"/>
          <w:numId w:val="2"/>
        </w:numPr>
        <w:spacing w:after="0" w:line="240" w:lineRule="auto"/>
        <w:contextualSpacing/>
        <w:jc w:val="both"/>
        <w:rPr>
          <w:rFonts w:ascii="Times New Roman" w:eastAsiaTheme="minorHAnsi" w:hAnsi="Times New Roman" w:cstheme="minorBidi"/>
          <w:sz w:val="24"/>
        </w:rPr>
      </w:pPr>
      <w:r w:rsidRPr="00407FE8">
        <w:rPr>
          <w:rFonts w:ascii="Times New Roman" w:eastAsiaTheme="minorHAnsi" w:hAnsi="Times New Roman" w:cstheme="minorBidi"/>
          <w:sz w:val="24"/>
        </w:rPr>
        <w:t>Упражнения на растяжку</w:t>
      </w:r>
    </w:p>
    <w:p w:rsidR="00407FE8" w:rsidRPr="00407FE8" w:rsidRDefault="00407FE8" w:rsidP="0055523E">
      <w:pPr>
        <w:numPr>
          <w:ilvl w:val="0"/>
          <w:numId w:val="2"/>
        </w:numPr>
        <w:spacing w:after="0" w:line="240" w:lineRule="auto"/>
        <w:contextualSpacing/>
        <w:jc w:val="both"/>
        <w:rPr>
          <w:rFonts w:ascii="Times New Roman" w:eastAsiaTheme="minorHAnsi" w:hAnsi="Times New Roman" w:cstheme="minorBidi"/>
          <w:sz w:val="24"/>
        </w:rPr>
      </w:pPr>
      <w:r w:rsidRPr="00407FE8">
        <w:rPr>
          <w:rFonts w:ascii="Times New Roman" w:eastAsiaTheme="minorHAnsi" w:hAnsi="Times New Roman" w:cstheme="minorBidi"/>
          <w:sz w:val="24"/>
        </w:rPr>
        <w:t>Уборка снаряжения</w:t>
      </w:r>
    </w:p>
    <w:p w:rsidR="00407FE8" w:rsidRPr="00407FE8" w:rsidRDefault="00407FE8" w:rsidP="0055523E">
      <w:pPr>
        <w:numPr>
          <w:ilvl w:val="0"/>
          <w:numId w:val="2"/>
        </w:numPr>
        <w:spacing w:after="0" w:line="240" w:lineRule="auto"/>
        <w:contextualSpacing/>
        <w:jc w:val="both"/>
        <w:rPr>
          <w:rFonts w:ascii="Times New Roman" w:eastAsiaTheme="minorHAnsi" w:hAnsi="Times New Roman" w:cstheme="minorBidi"/>
          <w:sz w:val="24"/>
        </w:rPr>
      </w:pPr>
      <w:r w:rsidRPr="00407FE8">
        <w:rPr>
          <w:rFonts w:ascii="Times New Roman" w:eastAsiaTheme="minorHAnsi" w:hAnsi="Times New Roman" w:cstheme="minorBidi"/>
          <w:sz w:val="24"/>
        </w:rPr>
        <w:t>Подведение итогов занятия, разбор ошибок, поощрение учащихся</w:t>
      </w:r>
    </w:p>
    <w:p w:rsidR="00407FE8" w:rsidRPr="00407FE8" w:rsidRDefault="00407FE8" w:rsidP="0055523E">
      <w:pPr>
        <w:spacing w:after="0" w:line="240" w:lineRule="auto"/>
        <w:ind w:left="709"/>
        <w:jc w:val="both"/>
        <w:rPr>
          <w:rFonts w:ascii="Times New Roman" w:eastAsiaTheme="minorHAnsi" w:hAnsi="Times New Roman" w:cstheme="minorBidi"/>
          <w:sz w:val="24"/>
        </w:rPr>
      </w:pPr>
    </w:p>
    <w:p w:rsidR="00407FE8" w:rsidRPr="00407FE8" w:rsidRDefault="00407FE8" w:rsidP="0055523E">
      <w:pPr>
        <w:keepNext/>
        <w:keepLines/>
        <w:spacing w:after="0" w:line="240" w:lineRule="auto"/>
        <w:ind w:firstLine="709"/>
        <w:jc w:val="both"/>
        <w:outlineLvl w:val="0"/>
        <w:rPr>
          <w:rFonts w:asciiTheme="majorHAnsi" w:eastAsiaTheme="majorEastAsia" w:hAnsiTheme="majorHAnsi" w:cstheme="majorBidi"/>
          <w:b/>
          <w:bCs/>
          <w:sz w:val="28"/>
          <w:szCs w:val="28"/>
        </w:rPr>
      </w:pPr>
      <w:r w:rsidRPr="00407FE8">
        <w:rPr>
          <w:rFonts w:asciiTheme="majorHAnsi" w:eastAsiaTheme="majorEastAsia" w:hAnsiTheme="majorHAnsi" w:cstheme="majorBidi"/>
          <w:b/>
          <w:bCs/>
          <w:sz w:val="28"/>
          <w:szCs w:val="28"/>
        </w:rPr>
        <w:lastRenderedPageBreak/>
        <w:t>Комплексы упражнений</w:t>
      </w:r>
    </w:p>
    <w:p w:rsidR="00407FE8" w:rsidRPr="00407FE8" w:rsidRDefault="00407FE8" w:rsidP="0055523E">
      <w:pPr>
        <w:keepNext/>
        <w:keepLines/>
        <w:spacing w:after="0" w:line="240" w:lineRule="auto"/>
        <w:ind w:firstLine="709"/>
        <w:jc w:val="both"/>
        <w:outlineLvl w:val="1"/>
        <w:rPr>
          <w:rFonts w:asciiTheme="majorHAnsi" w:eastAsiaTheme="majorEastAsia" w:hAnsiTheme="majorHAnsi" w:cstheme="majorBidi"/>
          <w:b/>
          <w:bCs/>
          <w:sz w:val="26"/>
          <w:szCs w:val="26"/>
        </w:rPr>
      </w:pPr>
      <w:r w:rsidRPr="00407FE8">
        <w:rPr>
          <w:rFonts w:asciiTheme="majorHAnsi" w:eastAsiaTheme="majorEastAsia" w:hAnsiTheme="majorHAnsi" w:cstheme="majorBidi"/>
          <w:b/>
          <w:bCs/>
          <w:sz w:val="26"/>
          <w:szCs w:val="26"/>
        </w:rPr>
        <w:t>Отработка базовых навыков</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К базовым навыкам в спортивном туризме можно отнести следующие элементы:</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b/>
          <w:i/>
          <w:sz w:val="24"/>
        </w:rPr>
        <w:t>Работа с веревкой</w:t>
      </w:r>
      <w:r w:rsidRPr="00407FE8">
        <w:rPr>
          <w:rFonts w:ascii="Times New Roman" w:eastAsiaTheme="minorHAnsi" w:hAnsi="Times New Roman" w:cstheme="minorBidi"/>
          <w:sz w:val="24"/>
        </w:rPr>
        <w:t xml:space="preserve">: </w:t>
      </w:r>
      <w:proofErr w:type="spellStart"/>
      <w:r w:rsidRPr="00407FE8">
        <w:rPr>
          <w:rFonts w:ascii="Times New Roman" w:eastAsiaTheme="minorHAnsi" w:hAnsi="Times New Roman" w:cstheme="minorBidi"/>
          <w:sz w:val="24"/>
        </w:rPr>
        <w:t>бухтовка</w:t>
      </w:r>
      <w:proofErr w:type="spellEnd"/>
      <w:r w:rsidRPr="00407FE8">
        <w:rPr>
          <w:rFonts w:ascii="Times New Roman" w:eastAsiaTheme="minorHAnsi" w:hAnsi="Times New Roman" w:cstheme="minorBidi"/>
          <w:sz w:val="24"/>
        </w:rPr>
        <w:t xml:space="preserve"> (маркировка) веревки различными способами, закрепление и расположение веревки на страховочной системе, закрепление веревки на опоре, снятие веревки с опоры.</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b/>
          <w:i/>
          <w:sz w:val="24"/>
        </w:rPr>
        <w:t>Работа со специальным снаряжением</w:t>
      </w:r>
      <w:r w:rsidRPr="00407FE8">
        <w:rPr>
          <w:rFonts w:ascii="Times New Roman" w:eastAsiaTheme="minorHAnsi" w:hAnsi="Times New Roman" w:cstheme="minorBidi"/>
          <w:sz w:val="24"/>
        </w:rPr>
        <w:t>: перестежка карабинов, подключение различных устройств к перилам, расположение снаряжения на системе</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b/>
          <w:i/>
          <w:sz w:val="24"/>
        </w:rPr>
        <w:t xml:space="preserve">Вязка </w:t>
      </w:r>
      <w:proofErr w:type="gramStart"/>
      <w:r w:rsidRPr="00407FE8">
        <w:rPr>
          <w:rFonts w:ascii="Times New Roman" w:eastAsiaTheme="minorHAnsi" w:hAnsi="Times New Roman" w:cstheme="minorBidi"/>
          <w:b/>
          <w:i/>
          <w:sz w:val="24"/>
        </w:rPr>
        <w:t>узлов</w:t>
      </w:r>
      <w:proofErr w:type="gramEnd"/>
      <w:r w:rsidRPr="00407FE8">
        <w:rPr>
          <w:rFonts w:ascii="Times New Roman" w:eastAsiaTheme="minorHAnsi" w:hAnsi="Times New Roman" w:cstheme="minorBidi"/>
          <w:b/>
          <w:i/>
          <w:sz w:val="24"/>
        </w:rPr>
        <w:t xml:space="preserve"> </w:t>
      </w:r>
      <w:r w:rsidRPr="00407FE8">
        <w:rPr>
          <w:rFonts w:ascii="Times New Roman" w:eastAsiaTheme="minorHAnsi" w:hAnsi="Times New Roman" w:cstheme="minorBidi"/>
          <w:sz w:val="24"/>
        </w:rPr>
        <w:t>в том числе различные способы крепления перил на опоре</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От владения этими навыками зависит скорость преодоления препятствий и, как следствие, результат выступления на соревнованиях.</w:t>
      </w:r>
    </w:p>
    <w:p w:rsidR="00407FE8" w:rsidRPr="00407FE8" w:rsidRDefault="00407FE8" w:rsidP="0055523E">
      <w:pPr>
        <w:spacing w:after="0" w:line="240" w:lineRule="auto"/>
        <w:ind w:firstLine="709"/>
        <w:jc w:val="both"/>
        <w:rPr>
          <w:rFonts w:ascii="Times New Roman" w:eastAsiaTheme="minorHAnsi" w:hAnsi="Times New Roman" w:cstheme="minorBidi"/>
          <w:b/>
          <w:sz w:val="24"/>
        </w:rPr>
      </w:pPr>
      <w:r w:rsidRPr="00407FE8">
        <w:rPr>
          <w:rFonts w:ascii="Times New Roman" w:eastAsiaTheme="minorHAnsi" w:hAnsi="Times New Roman" w:cstheme="minorBidi"/>
          <w:b/>
          <w:sz w:val="24"/>
        </w:rPr>
        <w:t>Базовый комплекс</w:t>
      </w:r>
    </w:p>
    <w:p w:rsidR="00407FE8" w:rsidRPr="00407FE8" w:rsidRDefault="00407FE8" w:rsidP="0055523E">
      <w:pPr>
        <w:spacing w:after="0" w:line="240" w:lineRule="auto"/>
        <w:ind w:firstLine="709"/>
        <w:jc w:val="both"/>
        <w:rPr>
          <w:rFonts w:ascii="Times New Roman" w:eastAsiaTheme="minorHAnsi" w:hAnsi="Times New Roman" w:cstheme="minorBidi"/>
          <w:b/>
          <w:i/>
          <w:sz w:val="24"/>
        </w:rPr>
      </w:pPr>
      <w:r w:rsidRPr="00407FE8">
        <w:rPr>
          <w:rFonts w:ascii="Times New Roman" w:eastAsiaTheme="minorHAnsi" w:hAnsi="Times New Roman" w:cstheme="minorBidi"/>
          <w:b/>
          <w:i/>
          <w:sz w:val="24"/>
        </w:rPr>
        <w:t>Оборудование</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В зале организуются точки опоры с судейскими карабинами. Логичнее всего использовать для опоры горизонтальные перила с завязанными узлами «австрийский проводник» с подключенными судейскими заглушенными карабинами. Между ними навешивается 3-6 свободных карабинов. Расстояние между узлами не менее метра.</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noProof/>
          <w:sz w:val="24"/>
          <w:lang w:eastAsia="ru-RU"/>
        </w:rPr>
        <w:drawing>
          <wp:inline distT="0" distB="0" distL="0" distR="0" wp14:anchorId="6960C018" wp14:editId="3FB6448A">
            <wp:extent cx="2925560" cy="180975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абины.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4254" cy="1808942"/>
                    </a:xfrm>
                    <a:prstGeom prst="rect">
                      <a:avLst/>
                    </a:prstGeom>
                  </pic:spPr>
                </pic:pic>
              </a:graphicData>
            </a:graphic>
          </wp:inline>
        </w:drawing>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 xml:space="preserve">Снаряжение участника: индивидуальная страховочная система, ФСУ восьмерка, </w:t>
      </w:r>
      <w:proofErr w:type="spellStart"/>
      <w:r w:rsidRPr="00407FE8">
        <w:rPr>
          <w:rFonts w:ascii="Times New Roman" w:eastAsiaTheme="minorHAnsi" w:hAnsi="Times New Roman" w:cstheme="minorBidi"/>
          <w:sz w:val="24"/>
        </w:rPr>
        <w:t>жумар</w:t>
      </w:r>
      <w:proofErr w:type="spellEnd"/>
      <w:r w:rsidRPr="00407FE8">
        <w:rPr>
          <w:rFonts w:ascii="Times New Roman" w:eastAsiaTheme="minorHAnsi" w:hAnsi="Times New Roman" w:cstheme="minorBidi"/>
          <w:sz w:val="24"/>
        </w:rPr>
        <w:t xml:space="preserve">, перчатки, веревка 20 м, карабины. </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i/>
          <w:sz w:val="24"/>
        </w:rPr>
        <w:t xml:space="preserve">Исходное положение </w:t>
      </w:r>
      <w:r w:rsidRPr="00407FE8">
        <w:rPr>
          <w:rFonts w:ascii="Times New Roman" w:eastAsiaTheme="minorHAnsi" w:hAnsi="Times New Roman" w:cstheme="minorBidi"/>
          <w:sz w:val="24"/>
        </w:rPr>
        <w:t xml:space="preserve">в противоположном конце зала, </w:t>
      </w:r>
      <w:proofErr w:type="spellStart"/>
      <w:r w:rsidRPr="00407FE8">
        <w:rPr>
          <w:rFonts w:ascii="Times New Roman" w:eastAsiaTheme="minorHAnsi" w:hAnsi="Times New Roman" w:cstheme="minorBidi"/>
          <w:sz w:val="24"/>
        </w:rPr>
        <w:t>сбухтованная</w:t>
      </w:r>
      <w:proofErr w:type="spellEnd"/>
      <w:r w:rsidRPr="00407FE8">
        <w:rPr>
          <w:rFonts w:ascii="Times New Roman" w:eastAsiaTheme="minorHAnsi" w:hAnsi="Times New Roman" w:cstheme="minorBidi"/>
          <w:sz w:val="24"/>
        </w:rPr>
        <w:t xml:space="preserve"> веревка расположена на участнике. После каждого упражнения рекомендуется делать пробег по залу.</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i/>
          <w:sz w:val="24"/>
        </w:rPr>
        <w:t xml:space="preserve">Перестежка карабинов одной рукой </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Участник осуществляет перестежку карабинов относительно узла каждой рукой по очереди. Руки одеты в перчатки. Используйте карабины различных типов с различными муфтами, для усложнения задания по мере усвоения навыка.</w:t>
      </w:r>
    </w:p>
    <w:p w:rsidR="00407FE8" w:rsidRPr="00407FE8" w:rsidRDefault="00407FE8" w:rsidP="0055523E">
      <w:pPr>
        <w:spacing w:after="0" w:line="240" w:lineRule="auto"/>
        <w:ind w:firstLine="709"/>
        <w:jc w:val="both"/>
        <w:rPr>
          <w:rFonts w:ascii="Times New Roman" w:eastAsiaTheme="minorHAnsi" w:hAnsi="Times New Roman" w:cstheme="minorBidi"/>
          <w:i/>
          <w:sz w:val="24"/>
        </w:rPr>
      </w:pPr>
      <w:r w:rsidRPr="00407FE8">
        <w:rPr>
          <w:rFonts w:ascii="Times New Roman" w:eastAsiaTheme="minorHAnsi" w:hAnsi="Times New Roman" w:cstheme="minorBidi"/>
          <w:i/>
          <w:sz w:val="24"/>
        </w:rPr>
        <w:t>Организация перил</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 xml:space="preserve">Участник закрепляет веревку для спусковых перил на заглушенном судейском карабине с помощью карабинной удавки. Обратите внимание, что на конце спусковых перил должен быть завязан узел проводник-восьмерка. Для усложнения упражнения участник подключает вспомогательную веревку в карабинную удавку и осуществляет </w:t>
      </w:r>
      <w:r w:rsidRPr="00407FE8">
        <w:rPr>
          <w:rFonts w:ascii="Times New Roman" w:eastAsiaTheme="minorHAnsi" w:hAnsi="Times New Roman" w:cstheme="minorBidi"/>
          <w:sz w:val="24"/>
        </w:rPr>
        <w:lastRenderedPageBreak/>
        <w:t>снятие перил с целевой стороны этапа.</w:t>
      </w:r>
      <w:r w:rsidRPr="00407FE8">
        <w:rPr>
          <w:rFonts w:ascii="Times New Roman" w:eastAsiaTheme="minorHAnsi" w:hAnsi="Times New Roman" w:cstheme="minorBidi"/>
          <w:noProof/>
          <w:sz w:val="24"/>
          <w:lang w:eastAsia="ru-RU"/>
        </w:rPr>
        <w:drawing>
          <wp:inline distT="0" distB="0" distL="0" distR="0" wp14:anchorId="0E03C61C" wp14:editId="41D3EBDA">
            <wp:extent cx="5940425" cy="312610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DMpEW.jpg"/>
                    <pic:cNvPicPr/>
                  </pic:nvPicPr>
                  <pic:blipFill>
                    <a:blip r:embed="rId7">
                      <a:extLst>
                        <a:ext uri="{28A0092B-C50C-407E-A947-70E740481C1C}">
                          <a14:useLocalDpi xmlns:a14="http://schemas.microsoft.com/office/drawing/2010/main" val="0"/>
                        </a:ext>
                      </a:extLst>
                    </a:blip>
                    <a:stretch>
                      <a:fillRect/>
                    </a:stretch>
                  </pic:blipFill>
                  <pic:spPr>
                    <a:xfrm>
                      <a:off x="0" y="0"/>
                      <a:ext cx="5940425" cy="3126105"/>
                    </a:xfrm>
                    <a:prstGeom prst="rect">
                      <a:avLst/>
                    </a:prstGeom>
                  </pic:spPr>
                </pic:pic>
              </a:graphicData>
            </a:graphic>
          </wp:inline>
        </w:drawing>
      </w:r>
    </w:p>
    <w:p w:rsidR="00407FE8" w:rsidRPr="00407FE8" w:rsidRDefault="00407FE8" w:rsidP="0055523E">
      <w:pPr>
        <w:spacing w:after="0" w:line="240" w:lineRule="auto"/>
        <w:ind w:firstLine="709"/>
        <w:jc w:val="both"/>
        <w:rPr>
          <w:rFonts w:ascii="Times New Roman" w:eastAsiaTheme="minorHAnsi" w:hAnsi="Times New Roman" w:cstheme="minorBidi"/>
          <w:i/>
          <w:sz w:val="24"/>
        </w:rPr>
      </w:pPr>
      <w:r w:rsidRPr="00407FE8">
        <w:rPr>
          <w:rFonts w:ascii="Times New Roman" w:eastAsiaTheme="minorHAnsi" w:hAnsi="Times New Roman" w:cstheme="minorBidi"/>
          <w:i/>
          <w:sz w:val="24"/>
        </w:rPr>
        <w:t xml:space="preserve">Спуск </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Участник имитирует спуск по своим перилам. Важно обратить внимание на то, что свободные конец веревки обязательно удерживается рукой до конца спуска. Спуск осуществляется только в перчатках! В случае занятий без страховочной системы спуск осуществляется спортивным способом.</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noProof/>
          <w:sz w:val="24"/>
          <w:lang w:eastAsia="ru-RU"/>
        </w:rPr>
        <w:drawing>
          <wp:inline distT="0" distB="0" distL="0" distR="0" wp14:anchorId="63A4210E" wp14:editId="2A950701">
            <wp:extent cx="1900387" cy="1962150"/>
            <wp:effectExtent l="0" t="0" r="5080" b="0"/>
            <wp:docPr id="3" name="Рисунок 3" descr="C:\Users\Kompot\Desktop\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mpot\Desktop\0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697" cy="1965568"/>
                    </a:xfrm>
                    <a:prstGeom prst="rect">
                      <a:avLst/>
                    </a:prstGeom>
                    <a:noFill/>
                    <a:ln>
                      <a:noFill/>
                    </a:ln>
                  </pic:spPr>
                </pic:pic>
              </a:graphicData>
            </a:graphic>
          </wp:inline>
        </w:drawing>
      </w:r>
    </w:p>
    <w:p w:rsidR="00407FE8" w:rsidRPr="00407FE8" w:rsidRDefault="00407FE8" w:rsidP="0055523E">
      <w:pPr>
        <w:spacing w:after="0" w:line="240" w:lineRule="auto"/>
        <w:ind w:firstLine="709"/>
        <w:jc w:val="both"/>
        <w:rPr>
          <w:rFonts w:ascii="Times New Roman" w:eastAsiaTheme="minorHAnsi" w:hAnsi="Times New Roman" w:cstheme="minorBidi"/>
          <w:i/>
          <w:sz w:val="24"/>
        </w:rPr>
      </w:pPr>
      <w:r w:rsidRPr="00407FE8">
        <w:rPr>
          <w:rFonts w:ascii="Times New Roman" w:eastAsiaTheme="minorHAnsi" w:hAnsi="Times New Roman" w:cstheme="minorBidi"/>
          <w:i/>
          <w:sz w:val="24"/>
        </w:rPr>
        <w:t>Подъем</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 xml:space="preserve">Участник имитирует подъем с </w:t>
      </w:r>
      <w:proofErr w:type="spellStart"/>
      <w:r w:rsidRPr="00407FE8">
        <w:rPr>
          <w:rFonts w:ascii="Times New Roman" w:eastAsiaTheme="minorHAnsi" w:hAnsi="Times New Roman" w:cstheme="minorBidi"/>
          <w:sz w:val="24"/>
        </w:rPr>
        <w:t>жумаром</w:t>
      </w:r>
      <w:proofErr w:type="spellEnd"/>
      <w:r w:rsidRPr="00407FE8">
        <w:rPr>
          <w:rFonts w:ascii="Times New Roman" w:eastAsiaTheme="minorHAnsi" w:hAnsi="Times New Roman" w:cstheme="minorBidi"/>
          <w:sz w:val="24"/>
        </w:rPr>
        <w:t xml:space="preserve"> по своим перилам. В случае занятий без страховочной системы подъем осуществляется спортивным способом. Важно, чтобы участник не допускал провиса перил перед собой.</w:t>
      </w:r>
    </w:p>
    <w:p w:rsidR="00407FE8" w:rsidRPr="00407FE8" w:rsidRDefault="00407FE8" w:rsidP="0055523E">
      <w:pPr>
        <w:spacing w:after="0" w:line="240" w:lineRule="auto"/>
        <w:ind w:firstLine="709"/>
        <w:jc w:val="both"/>
        <w:rPr>
          <w:rFonts w:ascii="Times New Roman" w:eastAsiaTheme="minorHAnsi" w:hAnsi="Times New Roman" w:cstheme="minorBidi"/>
          <w:i/>
          <w:sz w:val="24"/>
        </w:rPr>
      </w:pPr>
      <w:r w:rsidRPr="00407FE8">
        <w:rPr>
          <w:rFonts w:ascii="Times New Roman" w:eastAsiaTheme="minorHAnsi" w:hAnsi="Times New Roman" w:cstheme="minorBidi"/>
          <w:i/>
          <w:sz w:val="24"/>
        </w:rPr>
        <w:t xml:space="preserve">Снятие перил, </w:t>
      </w:r>
      <w:proofErr w:type="spellStart"/>
      <w:r w:rsidRPr="00407FE8">
        <w:rPr>
          <w:rFonts w:ascii="Times New Roman" w:eastAsiaTheme="minorHAnsi" w:hAnsi="Times New Roman" w:cstheme="minorBidi"/>
          <w:i/>
          <w:sz w:val="24"/>
        </w:rPr>
        <w:t>бухтовка</w:t>
      </w:r>
      <w:proofErr w:type="spellEnd"/>
      <w:r w:rsidRPr="00407FE8">
        <w:rPr>
          <w:rFonts w:ascii="Times New Roman" w:eastAsiaTheme="minorHAnsi" w:hAnsi="Times New Roman" w:cstheme="minorBidi"/>
          <w:i/>
          <w:sz w:val="24"/>
        </w:rPr>
        <w:t xml:space="preserve"> веревки</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 xml:space="preserve">В зависимости от начальных условий участник снимает перила либо с помощью вспомогательной веревки с целевой стороны этапа, либо разбирает карабинную удавку непосредственно на опоре. В любом случае </w:t>
      </w:r>
      <w:proofErr w:type="spellStart"/>
      <w:r w:rsidRPr="00407FE8">
        <w:rPr>
          <w:rFonts w:ascii="Times New Roman" w:eastAsiaTheme="minorHAnsi" w:hAnsi="Times New Roman" w:cstheme="minorBidi"/>
          <w:sz w:val="24"/>
        </w:rPr>
        <w:t>бухтовку</w:t>
      </w:r>
      <w:proofErr w:type="spellEnd"/>
      <w:r w:rsidRPr="00407FE8">
        <w:rPr>
          <w:rFonts w:ascii="Times New Roman" w:eastAsiaTheme="minorHAnsi" w:hAnsi="Times New Roman" w:cstheme="minorBidi"/>
          <w:sz w:val="24"/>
        </w:rPr>
        <w:t xml:space="preserve"> (маркировку) веревки лучше осуществлять, протягивая ее через судейский карабин. </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 xml:space="preserve">Вариантом усложнения может быть следующее упражнение: участник маркирует веревку на ноги, делает шаг назад и снова маркирует, повторяя </w:t>
      </w:r>
      <w:proofErr w:type="gramStart"/>
      <w:r w:rsidRPr="00407FE8">
        <w:rPr>
          <w:rFonts w:ascii="Times New Roman" w:eastAsiaTheme="minorHAnsi" w:hAnsi="Times New Roman" w:cstheme="minorBidi"/>
          <w:sz w:val="24"/>
        </w:rPr>
        <w:t>упражнение</w:t>
      </w:r>
      <w:proofErr w:type="gramEnd"/>
      <w:r w:rsidRPr="00407FE8">
        <w:rPr>
          <w:rFonts w:ascii="Times New Roman" w:eastAsiaTheme="minorHAnsi" w:hAnsi="Times New Roman" w:cstheme="minorBidi"/>
          <w:sz w:val="24"/>
        </w:rPr>
        <w:t xml:space="preserve"> пока не достигнет противоположного конца зала.</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Чередование способов маркировки веревки (на ноги, на плечи, на руку) позволит достичь большей пластичности в применении приема в условиях соревнований и работе на рельефе.</w:t>
      </w:r>
    </w:p>
    <w:p w:rsidR="00407FE8" w:rsidRPr="00407FE8" w:rsidRDefault="00407FE8" w:rsidP="0055523E">
      <w:pPr>
        <w:spacing w:after="0" w:line="240" w:lineRule="auto"/>
        <w:ind w:firstLine="709"/>
        <w:jc w:val="both"/>
        <w:rPr>
          <w:rFonts w:ascii="Times New Roman" w:eastAsiaTheme="minorHAnsi" w:hAnsi="Times New Roman" w:cstheme="minorBidi"/>
          <w:i/>
          <w:sz w:val="24"/>
        </w:rPr>
      </w:pPr>
      <w:r w:rsidRPr="00407FE8">
        <w:rPr>
          <w:rFonts w:ascii="Times New Roman" w:eastAsiaTheme="minorHAnsi" w:hAnsi="Times New Roman" w:cstheme="minorBidi"/>
          <w:i/>
          <w:sz w:val="24"/>
        </w:rPr>
        <w:t>Вязка узлов</w:t>
      </w:r>
    </w:p>
    <w:p w:rsidR="00407FE8" w:rsidRPr="00407FE8" w:rsidRDefault="00407FE8" w:rsidP="0055523E">
      <w:pPr>
        <w:spacing w:after="0" w:line="240" w:lineRule="auto"/>
        <w:ind w:firstLine="709"/>
        <w:jc w:val="both"/>
        <w:rPr>
          <w:rFonts w:ascii="Times New Roman" w:eastAsiaTheme="minorHAnsi" w:hAnsi="Times New Roman" w:cstheme="minorBidi"/>
          <w:b/>
          <w:sz w:val="24"/>
        </w:rPr>
      </w:pPr>
      <w:r w:rsidRPr="00407FE8">
        <w:rPr>
          <w:rFonts w:ascii="Times New Roman" w:eastAsiaTheme="minorHAnsi" w:hAnsi="Times New Roman" w:cstheme="minorBidi"/>
          <w:sz w:val="24"/>
        </w:rPr>
        <w:t>Участник завязывает на веревке узлы по заданию педагога. Вязка осуществляется на скорость с обязательным контролем качества завязанного узла (правильность, перехлесты) через равные расстояния до конца рабочей веревки. Затем узлы развязываются, так же на скорость.</w:t>
      </w:r>
      <w:r w:rsidRPr="00407FE8">
        <w:rPr>
          <w:rFonts w:ascii="Times New Roman" w:eastAsiaTheme="minorHAnsi" w:hAnsi="Times New Roman" w:cstheme="minorBidi"/>
          <w:b/>
          <w:sz w:val="24"/>
        </w:rPr>
        <w:br w:type="page"/>
      </w:r>
    </w:p>
    <w:p w:rsidR="00407FE8" w:rsidRPr="00407FE8" w:rsidRDefault="00407FE8" w:rsidP="0055523E">
      <w:pPr>
        <w:spacing w:after="0" w:line="240" w:lineRule="auto"/>
        <w:jc w:val="both"/>
        <w:rPr>
          <w:rFonts w:ascii="Times New Roman" w:eastAsiaTheme="minorHAnsi" w:hAnsi="Times New Roman" w:cstheme="minorBidi"/>
          <w:b/>
          <w:sz w:val="24"/>
        </w:rPr>
      </w:pPr>
    </w:p>
    <w:p w:rsidR="00407FE8" w:rsidRPr="00407FE8" w:rsidRDefault="00407FE8" w:rsidP="0055523E">
      <w:pPr>
        <w:spacing w:after="0" w:line="240" w:lineRule="auto"/>
        <w:ind w:firstLine="709"/>
        <w:jc w:val="both"/>
        <w:rPr>
          <w:rFonts w:ascii="Times New Roman" w:eastAsiaTheme="minorHAnsi" w:hAnsi="Times New Roman" w:cstheme="minorBidi"/>
          <w:b/>
          <w:sz w:val="24"/>
        </w:rPr>
      </w:pPr>
      <w:r w:rsidRPr="00407FE8">
        <w:rPr>
          <w:rFonts w:ascii="Times New Roman" w:eastAsiaTheme="minorHAnsi" w:hAnsi="Times New Roman" w:cstheme="minorBidi"/>
          <w:b/>
          <w:sz w:val="24"/>
        </w:rPr>
        <w:t>Подъем-спуск по вертикальным перилам.</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 xml:space="preserve">Хорошим упражнением для начинающих является подъем-спуск по перилам, который можно осуществлять на специально оборудованном тренажере в здании Станции туристов. Это упражнение необходимо выполнять с обеспечением командной страховки, притом добиваться того, чтобы воспитанники самостоятельно страховали своих товарищей. Таким образом, они обучаются работе в связке, что пригодится в дальнейшем. </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 xml:space="preserve">Подъем осуществляется по готовым перилам, закрепленным на специальном крюке над лестницей в здании Станции туристов. Через этот крюк также подключается блок для обеспечения страховки. После освоения приема, можно увеличить длину этапа следующим образом: перильная веревка пропускается сверху через карабин и выдается постепенно через ФСУ контролера. По мере подъема участника, контролер выдает веревку, и участник остается всегда на одной высоте. С помощью этого приема можно, в ограниченном пространстве, отрабатывать подъем на 20, 40 и даже 60 метров, в зависимости от длины перильной веревки. </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noProof/>
          <w:sz w:val="24"/>
          <w:lang w:eastAsia="ru-RU"/>
        </w:rPr>
        <w:drawing>
          <wp:inline distT="0" distB="0" distL="0" distR="0" wp14:anchorId="323A80F0" wp14:editId="09714D49">
            <wp:extent cx="2552700" cy="2905125"/>
            <wp:effectExtent l="0" t="0" r="0" b="9525"/>
            <wp:docPr id="4" name="Рисунок 4" descr="C:\Users\Kompot\Desktop\0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ot\Desktop\02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2905125"/>
                    </a:xfrm>
                    <a:prstGeom prst="rect">
                      <a:avLst/>
                    </a:prstGeom>
                    <a:noFill/>
                    <a:ln>
                      <a:noFill/>
                    </a:ln>
                  </pic:spPr>
                </pic:pic>
              </a:graphicData>
            </a:graphic>
          </wp:inline>
        </w:drawing>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Схема «бесконечного» подъема</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Подъем по перилам - важное упражнение для развития навыков работы в связках, работы со специальным снаряжением и развитии мышц. Следует помнить, что при подъеме на плечевой пояс идет большая нагрузка, следует чередовать это упражнение с другими.</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Спуск осуществляется с помощью ФСУ «восьмерка» двумя способами: стандартный «</w:t>
      </w:r>
      <w:proofErr w:type="spellStart"/>
      <w:r w:rsidRPr="00407FE8">
        <w:rPr>
          <w:rFonts w:ascii="Times New Roman" w:eastAsiaTheme="minorHAnsi" w:hAnsi="Times New Roman" w:cstheme="minorBidi"/>
          <w:sz w:val="24"/>
        </w:rPr>
        <w:t>дюльфер</w:t>
      </w:r>
      <w:proofErr w:type="spellEnd"/>
      <w:r w:rsidRPr="00407FE8">
        <w:rPr>
          <w:rFonts w:ascii="Times New Roman" w:eastAsiaTheme="minorHAnsi" w:hAnsi="Times New Roman" w:cstheme="minorBidi"/>
          <w:sz w:val="24"/>
        </w:rPr>
        <w:t>» и «</w:t>
      </w:r>
      <w:proofErr w:type="spellStart"/>
      <w:r w:rsidRPr="00407FE8">
        <w:rPr>
          <w:rFonts w:ascii="Times New Roman" w:eastAsiaTheme="minorHAnsi" w:hAnsi="Times New Roman" w:cstheme="minorBidi"/>
          <w:sz w:val="24"/>
        </w:rPr>
        <w:t>автостоп»</w:t>
      </w:r>
      <w:r w:rsidRPr="00407FE8">
        <w:rPr>
          <w:rFonts w:ascii="Times New Roman" w:eastAsiaTheme="minorHAnsi" w:hAnsi="Times New Roman" w:cstheme="minorBidi"/>
          <w:noProof/>
          <w:sz w:val="24"/>
          <w:lang w:eastAsia="ru-RU"/>
        </w:rPr>
        <w:drawing>
          <wp:anchor distT="0" distB="0" distL="114300" distR="114300" simplePos="0" relativeHeight="251659264" behindDoc="0" locked="0" layoutInCell="1" allowOverlap="1" wp14:anchorId="5AAE91AE" wp14:editId="7617A7D5">
            <wp:simplePos x="0" y="0"/>
            <wp:positionH relativeFrom="column">
              <wp:posOffset>-3810</wp:posOffset>
            </wp:positionH>
            <wp:positionV relativeFrom="paragraph">
              <wp:posOffset>40005</wp:posOffset>
            </wp:positionV>
            <wp:extent cx="5940425" cy="2485390"/>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6ba21bb1.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2485390"/>
                    </a:xfrm>
                    <a:prstGeom prst="rect">
                      <a:avLst/>
                    </a:prstGeom>
                  </pic:spPr>
                </pic:pic>
              </a:graphicData>
            </a:graphic>
            <wp14:sizeRelH relativeFrom="page">
              <wp14:pctWidth>0</wp14:pctWidth>
            </wp14:sizeRelH>
            <wp14:sizeRelV relativeFrom="page">
              <wp14:pctHeight>0</wp14:pctHeight>
            </wp14:sizeRelV>
          </wp:anchor>
        </w:drawing>
      </w:r>
      <w:r w:rsidRPr="00407FE8">
        <w:rPr>
          <w:rFonts w:ascii="Times New Roman" w:eastAsiaTheme="minorHAnsi" w:hAnsi="Times New Roman" w:cstheme="minorBidi"/>
          <w:sz w:val="24"/>
        </w:rPr>
        <w:t>При</w:t>
      </w:r>
      <w:proofErr w:type="spellEnd"/>
      <w:r w:rsidRPr="00407FE8">
        <w:rPr>
          <w:rFonts w:ascii="Times New Roman" w:eastAsiaTheme="minorHAnsi" w:hAnsi="Times New Roman" w:cstheme="minorBidi"/>
          <w:sz w:val="24"/>
        </w:rPr>
        <w:t xml:space="preserve"> использовании любого способа необходимо осуществлять командную страховку. Также рекомендуется постановка на </w:t>
      </w:r>
      <w:proofErr w:type="spellStart"/>
      <w:r w:rsidRPr="00407FE8">
        <w:rPr>
          <w:rFonts w:ascii="Times New Roman" w:eastAsiaTheme="minorHAnsi" w:hAnsi="Times New Roman" w:cstheme="minorBidi"/>
          <w:sz w:val="24"/>
        </w:rPr>
        <w:t>самостраховку</w:t>
      </w:r>
      <w:proofErr w:type="spellEnd"/>
      <w:r w:rsidRPr="00407FE8">
        <w:rPr>
          <w:rFonts w:ascii="Times New Roman" w:eastAsiaTheme="minorHAnsi" w:hAnsi="Times New Roman" w:cstheme="minorBidi"/>
          <w:sz w:val="24"/>
        </w:rPr>
        <w:t xml:space="preserve"> при переключении с подъема на спуск.</w:t>
      </w:r>
    </w:p>
    <w:p w:rsidR="00407FE8" w:rsidRPr="00407FE8" w:rsidRDefault="00407FE8" w:rsidP="0055523E">
      <w:pPr>
        <w:spacing w:after="0" w:line="240" w:lineRule="auto"/>
        <w:ind w:firstLine="709"/>
        <w:jc w:val="both"/>
        <w:rPr>
          <w:rFonts w:ascii="Times New Roman" w:eastAsiaTheme="minorHAnsi" w:hAnsi="Times New Roman" w:cstheme="minorBidi"/>
          <w:b/>
          <w:sz w:val="24"/>
        </w:rPr>
      </w:pPr>
      <w:r w:rsidRPr="00407FE8">
        <w:rPr>
          <w:rFonts w:ascii="Times New Roman" w:eastAsiaTheme="minorHAnsi" w:hAnsi="Times New Roman" w:cstheme="minorBidi"/>
          <w:b/>
          <w:sz w:val="24"/>
        </w:rPr>
        <w:t>Навесная переправа</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lastRenderedPageBreak/>
        <w:t>Для новичков осуществляется по готовым перилам, которые можно организовать во дворе Станции туристов на специальных опорах, а также в зале на специальных крючьях. При работе на навесной переправе необходима спортивная одежда с длинным рукавом. Часто новички не могут самостоятельно подключиться к перилам переправы. Педагог должен обратить внимание учеников на необходимость взаимопомощи для успешного преодоления этапа. Следует сразу обучить детей приему сопровождения и командной работе. По мере освоения детьми навыков по преодолению навесной переправы, следует усложнять этап, добавляя угол наклона перилам. Помните, что при спуске по наклонной навесной переправе необходима командная страховка!</w:t>
      </w:r>
    </w:p>
    <w:p w:rsidR="00407FE8" w:rsidRPr="00407FE8" w:rsidRDefault="00407FE8" w:rsidP="0055523E">
      <w:pPr>
        <w:spacing w:after="0" w:line="240" w:lineRule="auto"/>
        <w:ind w:firstLine="709"/>
        <w:jc w:val="both"/>
        <w:rPr>
          <w:rFonts w:ascii="Times New Roman" w:eastAsiaTheme="minorHAnsi" w:hAnsi="Times New Roman" w:cstheme="minorBidi"/>
          <w:b/>
          <w:sz w:val="24"/>
        </w:rPr>
      </w:pPr>
      <w:r w:rsidRPr="00407FE8">
        <w:rPr>
          <w:rFonts w:ascii="Times New Roman" w:eastAsiaTheme="minorHAnsi" w:hAnsi="Times New Roman" w:cstheme="minorBidi"/>
          <w:b/>
          <w:sz w:val="24"/>
        </w:rPr>
        <w:t xml:space="preserve">Переправа по бревну </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Бревно можно располагать как в зале, так и во дворе Станции туристов. Переправа осуществляется двумя способами: горизонтальный маятник и по горизонтальным перилам. Можно отрабатывать переправу через условное водное препятствие, либо через овраг. В зависимости от начальных условий меняется способ преодоления этапа. Так, при переправе через овраг по готовым перилам, участник обеспечивается командной страховкой, а при преодолении водного препятствия – сопровождением. В зимнее время бревно можно закреплять в зале неподвижно, либо на подвесе. При работе с подвешенным бревном необходимо следить за безопасной работой на нем.</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p>
    <w:p w:rsidR="00407FE8" w:rsidRPr="00407FE8" w:rsidRDefault="00407FE8" w:rsidP="0055523E">
      <w:pPr>
        <w:spacing w:after="0" w:line="240" w:lineRule="auto"/>
        <w:ind w:firstLine="709"/>
        <w:jc w:val="both"/>
        <w:rPr>
          <w:rFonts w:ascii="Times New Roman" w:eastAsiaTheme="minorHAnsi" w:hAnsi="Times New Roman" w:cstheme="minorBidi"/>
          <w:b/>
          <w:sz w:val="24"/>
        </w:rPr>
      </w:pPr>
      <w:r w:rsidRPr="00407FE8">
        <w:rPr>
          <w:rFonts w:ascii="Times New Roman" w:eastAsiaTheme="minorHAnsi" w:hAnsi="Times New Roman" w:cstheme="minorBidi"/>
          <w:b/>
          <w:sz w:val="24"/>
        </w:rPr>
        <w:t>Схема расположения этапов</w:t>
      </w:r>
    </w:p>
    <w:p w:rsidR="00407FE8" w:rsidRPr="00407FE8" w:rsidRDefault="00407FE8" w:rsidP="0055523E">
      <w:pPr>
        <w:spacing w:after="0" w:line="240" w:lineRule="auto"/>
        <w:ind w:firstLine="709"/>
        <w:jc w:val="both"/>
        <w:rPr>
          <w:rFonts w:ascii="Times New Roman" w:eastAsiaTheme="minorHAnsi" w:hAnsi="Times New Roman" w:cstheme="minorBidi"/>
          <w:noProof/>
          <w:sz w:val="24"/>
          <w:lang w:eastAsia="ru-RU"/>
        </w:rPr>
      </w:pPr>
      <w:r w:rsidRPr="00407FE8">
        <w:rPr>
          <w:rFonts w:ascii="Times New Roman" w:eastAsiaTheme="minorHAnsi" w:hAnsi="Times New Roman" w:cstheme="minorBidi"/>
          <w:sz w:val="24"/>
        </w:rPr>
        <w:t>Предлагаем базовую схему расположения этапов для занятий на улице. В зависимости от нужд педагога возможно изменение схемы</w:t>
      </w:r>
      <w:r w:rsidRPr="00407FE8">
        <w:rPr>
          <w:rFonts w:ascii="Times New Roman" w:eastAsiaTheme="minorHAnsi" w:hAnsi="Times New Roman" w:cstheme="minorBidi"/>
          <w:noProof/>
          <w:sz w:val="24"/>
          <w:lang w:eastAsia="ru-RU"/>
        </w:rPr>
        <w:drawing>
          <wp:inline distT="0" distB="0" distL="0" distR="0" wp14:anchorId="29C2F116" wp14:editId="36A795FC">
            <wp:extent cx="5800725" cy="3584718"/>
            <wp:effectExtent l="0" t="0" r="0" b="0"/>
            <wp:docPr id="6" name="Рисунок 6" descr="C:\Users\Kompot\Desktop\схема дистан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ot\Desktop\схема дистанции.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0725" cy="3584718"/>
                    </a:xfrm>
                    <a:prstGeom prst="rect">
                      <a:avLst/>
                    </a:prstGeom>
                    <a:noFill/>
                    <a:ln>
                      <a:noFill/>
                    </a:ln>
                  </pic:spPr>
                </pic:pic>
              </a:graphicData>
            </a:graphic>
          </wp:inline>
        </w:drawing>
      </w:r>
    </w:p>
    <w:p w:rsidR="00407FE8" w:rsidRPr="00407FE8" w:rsidRDefault="00407FE8" w:rsidP="0055523E">
      <w:pPr>
        <w:numPr>
          <w:ilvl w:val="0"/>
          <w:numId w:val="1"/>
        </w:numPr>
        <w:spacing w:after="0" w:line="240" w:lineRule="auto"/>
        <w:contextualSpacing/>
        <w:jc w:val="both"/>
        <w:rPr>
          <w:rFonts w:ascii="Times New Roman" w:eastAsiaTheme="minorHAnsi" w:hAnsi="Times New Roman" w:cstheme="minorBidi"/>
          <w:b/>
          <w:sz w:val="24"/>
        </w:rPr>
      </w:pPr>
      <w:r w:rsidRPr="00407FE8">
        <w:rPr>
          <w:rFonts w:ascii="Times New Roman" w:eastAsiaTheme="minorHAnsi" w:hAnsi="Times New Roman" w:cstheme="minorBidi"/>
          <w:b/>
          <w:sz w:val="24"/>
        </w:rPr>
        <w:t>Блок этапов подъем – навесная переправа – спуск</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Блок является достаточно сложным этапом, для преодоления которого нужна хорошая физическая подготовка. Не следует направлять для работы на блоке новичков. При работе в связках участники самостоятельно страхуют друг друга. При индивидуальном прохождении на этапе «Спуск» обязательна инструкторская страховка!</w:t>
      </w:r>
    </w:p>
    <w:p w:rsid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 xml:space="preserve">Подъем с </w:t>
      </w:r>
      <w:proofErr w:type="spellStart"/>
      <w:r w:rsidRPr="00407FE8">
        <w:rPr>
          <w:rFonts w:ascii="Times New Roman" w:eastAsiaTheme="minorHAnsi" w:hAnsi="Times New Roman" w:cstheme="minorBidi"/>
          <w:sz w:val="24"/>
        </w:rPr>
        <w:t>самостраховкой</w:t>
      </w:r>
      <w:proofErr w:type="spellEnd"/>
      <w:r w:rsidRPr="00407FE8">
        <w:rPr>
          <w:rFonts w:ascii="Times New Roman" w:eastAsiaTheme="minorHAnsi" w:hAnsi="Times New Roman" w:cstheme="minorBidi"/>
          <w:sz w:val="24"/>
        </w:rPr>
        <w:t xml:space="preserve"> </w:t>
      </w:r>
      <w:proofErr w:type="spellStart"/>
      <w:r w:rsidRPr="00407FE8">
        <w:rPr>
          <w:rFonts w:ascii="Times New Roman" w:eastAsiaTheme="minorHAnsi" w:hAnsi="Times New Roman" w:cstheme="minorBidi"/>
          <w:sz w:val="24"/>
        </w:rPr>
        <w:t>жумаром</w:t>
      </w:r>
      <w:proofErr w:type="spellEnd"/>
      <w:r w:rsidRPr="00407FE8">
        <w:rPr>
          <w:rFonts w:ascii="Times New Roman" w:eastAsiaTheme="minorHAnsi" w:hAnsi="Times New Roman" w:cstheme="minorBidi"/>
          <w:sz w:val="24"/>
        </w:rPr>
        <w:t xml:space="preserve"> по готовым перилам на пожарную лестницу. На пожарной лестнице необходимо организовать петлю для </w:t>
      </w:r>
      <w:proofErr w:type="spellStart"/>
      <w:r w:rsidRPr="00407FE8">
        <w:rPr>
          <w:rFonts w:ascii="Times New Roman" w:eastAsiaTheme="minorHAnsi" w:hAnsi="Times New Roman" w:cstheme="minorBidi"/>
          <w:sz w:val="24"/>
        </w:rPr>
        <w:t>самостраховки</w:t>
      </w:r>
      <w:proofErr w:type="spellEnd"/>
      <w:r w:rsidRPr="00407FE8">
        <w:rPr>
          <w:rFonts w:ascii="Times New Roman" w:eastAsiaTheme="minorHAnsi" w:hAnsi="Times New Roman" w:cstheme="minorBidi"/>
          <w:sz w:val="24"/>
        </w:rPr>
        <w:t xml:space="preserve">. Перед выполнением этапа «навесная переправа» участник обязательно должен встать на </w:t>
      </w:r>
      <w:proofErr w:type="spellStart"/>
      <w:r w:rsidRPr="00407FE8">
        <w:rPr>
          <w:rFonts w:ascii="Times New Roman" w:eastAsiaTheme="minorHAnsi" w:hAnsi="Times New Roman" w:cstheme="minorBidi"/>
          <w:sz w:val="24"/>
        </w:rPr>
        <w:t>самостраховку</w:t>
      </w:r>
      <w:proofErr w:type="spellEnd"/>
      <w:r w:rsidRPr="00407FE8">
        <w:rPr>
          <w:rFonts w:ascii="Times New Roman" w:eastAsiaTheme="minorHAnsi" w:hAnsi="Times New Roman" w:cstheme="minorBidi"/>
          <w:sz w:val="24"/>
        </w:rPr>
        <w:t xml:space="preserve">! Навесная переправа по готовым перилам от лестницы до стойки. Перед подключением к спусковым перилам необходима постановка на </w:t>
      </w:r>
      <w:proofErr w:type="spellStart"/>
      <w:r w:rsidRPr="00407FE8">
        <w:rPr>
          <w:rFonts w:ascii="Times New Roman" w:eastAsiaTheme="minorHAnsi" w:hAnsi="Times New Roman" w:cstheme="minorBidi"/>
          <w:sz w:val="24"/>
        </w:rPr>
        <w:t>самостраховку</w:t>
      </w:r>
      <w:proofErr w:type="spellEnd"/>
      <w:r w:rsidRPr="00407FE8">
        <w:rPr>
          <w:rFonts w:ascii="Times New Roman" w:eastAsiaTheme="minorHAnsi" w:hAnsi="Times New Roman" w:cstheme="minorBidi"/>
          <w:sz w:val="24"/>
        </w:rPr>
        <w:t>!</w:t>
      </w:r>
    </w:p>
    <w:p w:rsidR="0055523E" w:rsidRPr="00407FE8" w:rsidRDefault="0055523E" w:rsidP="0055523E">
      <w:pPr>
        <w:spacing w:after="0" w:line="240" w:lineRule="auto"/>
        <w:ind w:firstLine="709"/>
        <w:jc w:val="both"/>
        <w:rPr>
          <w:rFonts w:ascii="Times New Roman" w:eastAsiaTheme="minorHAnsi" w:hAnsi="Times New Roman" w:cstheme="minorBidi"/>
          <w:sz w:val="24"/>
        </w:rPr>
      </w:pPr>
    </w:p>
    <w:p w:rsidR="00407FE8" w:rsidRPr="00407FE8" w:rsidRDefault="00407FE8" w:rsidP="0055523E">
      <w:pPr>
        <w:numPr>
          <w:ilvl w:val="0"/>
          <w:numId w:val="1"/>
        </w:numPr>
        <w:spacing w:after="0" w:line="240" w:lineRule="auto"/>
        <w:contextualSpacing/>
        <w:jc w:val="both"/>
        <w:rPr>
          <w:rFonts w:ascii="Times New Roman" w:eastAsiaTheme="minorHAnsi" w:hAnsi="Times New Roman" w:cstheme="minorBidi"/>
          <w:b/>
          <w:sz w:val="24"/>
        </w:rPr>
      </w:pPr>
      <w:r w:rsidRPr="00407FE8">
        <w:rPr>
          <w:rFonts w:ascii="Times New Roman" w:eastAsiaTheme="minorHAnsi" w:hAnsi="Times New Roman" w:cstheme="minorBidi"/>
          <w:b/>
          <w:sz w:val="24"/>
        </w:rPr>
        <w:t>Наклонная навесная переправа</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 xml:space="preserve">Подъем и спуск по наклонной навесной переправе. Участник поднимается до верхней точки опоры, встает в ТО на </w:t>
      </w:r>
      <w:proofErr w:type="spellStart"/>
      <w:r w:rsidRPr="00407FE8">
        <w:rPr>
          <w:rFonts w:ascii="Times New Roman" w:eastAsiaTheme="minorHAnsi" w:hAnsi="Times New Roman" w:cstheme="minorBidi"/>
          <w:sz w:val="24"/>
        </w:rPr>
        <w:t>самостраховку</w:t>
      </w:r>
      <w:proofErr w:type="spellEnd"/>
      <w:r w:rsidRPr="00407FE8">
        <w:rPr>
          <w:rFonts w:ascii="Times New Roman" w:eastAsiaTheme="minorHAnsi" w:hAnsi="Times New Roman" w:cstheme="minorBidi"/>
          <w:sz w:val="24"/>
        </w:rPr>
        <w:t xml:space="preserve">, готовит страховку для спуска и </w:t>
      </w:r>
      <w:r w:rsidRPr="00407FE8">
        <w:rPr>
          <w:rFonts w:ascii="Times New Roman" w:eastAsiaTheme="minorHAnsi" w:hAnsi="Times New Roman" w:cstheme="minorBidi"/>
          <w:sz w:val="24"/>
        </w:rPr>
        <w:lastRenderedPageBreak/>
        <w:t xml:space="preserve">только потом отключает </w:t>
      </w:r>
      <w:proofErr w:type="spellStart"/>
      <w:r w:rsidRPr="00407FE8">
        <w:rPr>
          <w:rFonts w:ascii="Times New Roman" w:eastAsiaTheme="minorHAnsi" w:hAnsi="Times New Roman" w:cstheme="minorBidi"/>
          <w:sz w:val="24"/>
        </w:rPr>
        <w:t>самостраховку</w:t>
      </w:r>
      <w:proofErr w:type="spellEnd"/>
      <w:r w:rsidRPr="00407FE8">
        <w:rPr>
          <w:rFonts w:ascii="Times New Roman" w:eastAsiaTheme="minorHAnsi" w:hAnsi="Times New Roman" w:cstheme="minorBidi"/>
          <w:sz w:val="24"/>
        </w:rPr>
        <w:t xml:space="preserve">. Спуск по наклонной навесной переправе без страховки может привести к травмам! При подъеме осуществляется </w:t>
      </w:r>
      <w:proofErr w:type="spellStart"/>
      <w:r w:rsidRPr="00407FE8">
        <w:rPr>
          <w:rFonts w:ascii="Times New Roman" w:eastAsiaTheme="minorHAnsi" w:hAnsi="Times New Roman" w:cstheme="minorBidi"/>
          <w:sz w:val="24"/>
        </w:rPr>
        <w:t>самостраховка</w:t>
      </w:r>
      <w:proofErr w:type="spellEnd"/>
      <w:r w:rsidRPr="00407FE8">
        <w:rPr>
          <w:rFonts w:ascii="Times New Roman" w:eastAsiaTheme="minorHAnsi" w:hAnsi="Times New Roman" w:cstheme="minorBidi"/>
          <w:sz w:val="24"/>
        </w:rPr>
        <w:t xml:space="preserve"> </w:t>
      </w:r>
      <w:proofErr w:type="spellStart"/>
      <w:r w:rsidRPr="00407FE8">
        <w:rPr>
          <w:rFonts w:ascii="Times New Roman" w:eastAsiaTheme="minorHAnsi" w:hAnsi="Times New Roman" w:cstheme="minorBidi"/>
          <w:sz w:val="24"/>
        </w:rPr>
        <w:t>жумаром</w:t>
      </w:r>
      <w:proofErr w:type="spellEnd"/>
      <w:r w:rsidRPr="00407FE8">
        <w:rPr>
          <w:rFonts w:ascii="Times New Roman" w:eastAsiaTheme="minorHAnsi" w:hAnsi="Times New Roman" w:cstheme="minorBidi"/>
          <w:sz w:val="24"/>
        </w:rPr>
        <w:t xml:space="preserve">, при спуске либо инструкторская страховка, либо </w:t>
      </w:r>
      <w:proofErr w:type="spellStart"/>
      <w:r w:rsidRPr="00407FE8">
        <w:rPr>
          <w:rFonts w:ascii="Times New Roman" w:eastAsiaTheme="minorHAnsi" w:hAnsi="Times New Roman" w:cstheme="minorBidi"/>
          <w:sz w:val="24"/>
        </w:rPr>
        <w:t>самостраховка</w:t>
      </w:r>
      <w:proofErr w:type="spellEnd"/>
      <w:r w:rsidRPr="00407FE8">
        <w:rPr>
          <w:rFonts w:ascii="Times New Roman" w:eastAsiaTheme="minorHAnsi" w:hAnsi="Times New Roman" w:cstheme="minorBidi"/>
          <w:sz w:val="24"/>
        </w:rPr>
        <w:t xml:space="preserve"> «восьмеркой» за страховочные перила. </w:t>
      </w:r>
    </w:p>
    <w:p w:rsidR="00407FE8" w:rsidRPr="00407FE8" w:rsidRDefault="00407FE8" w:rsidP="0055523E">
      <w:pPr>
        <w:numPr>
          <w:ilvl w:val="0"/>
          <w:numId w:val="1"/>
        </w:numPr>
        <w:spacing w:after="0" w:line="240" w:lineRule="auto"/>
        <w:contextualSpacing/>
        <w:jc w:val="both"/>
        <w:rPr>
          <w:rFonts w:ascii="Times New Roman" w:eastAsiaTheme="minorHAnsi" w:hAnsi="Times New Roman" w:cstheme="minorBidi"/>
          <w:b/>
          <w:sz w:val="24"/>
        </w:rPr>
      </w:pPr>
      <w:r w:rsidRPr="00407FE8">
        <w:rPr>
          <w:rFonts w:ascii="Times New Roman" w:eastAsiaTheme="minorHAnsi" w:hAnsi="Times New Roman" w:cstheme="minorBidi"/>
          <w:b/>
          <w:sz w:val="24"/>
        </w:rPr>
        <w:t>Навесная переправа</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 xml:space="preserve">Обязательный элемент тренировки на улице. Важно обратить внимание на правильное расположение транспортного карабина (ролика) на страховочной системе. Транспортный карабин (ролик) должен располагаться в беседочной части точки крепления системы так, чтобы при зависании на нем, тело располагалось горизонтально. Также стоит обратить внимание на правильную работу рук и ног в процессе движения. </w:t>
      </w:r>
    </w:p>
    <w:p w:rsidR="00407FE8" w:rsidRPr="00407FE8" w:rsidRDefault="00407FE8" w:rsidP="0055523E">
      <w:pPr>
        <w:numPr>
          <w:ilvl w:val="0"/>
          <w:numId w:val="1"/>
        </w:numPr>
        <w:spacing w:after="0" w:line="240" w:lineRule="auto"/>
        <w:contextualSpacing/>
        <w:jc w:val="both"/>
        <w:rPr>
          <w:rFonts w:ascii="Times New Roman" w:eastAsiaTheme="minorHAnsi" w:hAnsi="Times New Roman" w:cstheme="minorBidi"/>
          <w:b/>
          <w:sz w:val="24"/>
        </w:rPr>
      </w:pPr>
      <w:r w:rsidRPr="00407FE8">
        <w:rPr>
          <w:rFonts w:ascii="Times New Roman" w:eastAsiaTheme="minorHAnsi" w:hAnsi="Times New Roman" w:cstheme="minorBidi"/>
          <w:b/>
          <w:sz w:val="24"/>
        </w:rPr>
        <w:t>Параллельные перила</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 xml:space="preserve">Опоры для наведения параллельных перил находятся во дворе Станции туристов. Переправа по параллельным перилам развивает чувство равновесия у детей и является достаточно легким этапом, который можно использовать для разгрузки. Для усложнения этапа можно наводить наклонные или расходящиеся перила. При движении по параллельным перилам обеспечивается сопровождение участника. Обратите внимание, что при движении по параллельным перилам осуществляется приставным шагом скользящими движениями. При неправильной работе ног повышается вероятность срыва. </w:t>
      </w:r>
    </w:p>
    <w:p w:rsidR="00407FE8" w:rsidRPr="00407FE8" w:rsidRDefault="00407FE8" w:rsidP="0055523E">
      <w:pPr>
        <w:spacing w:after="0" w:line="240" w:lineRule="auto"/>
        <w:ind w:left="709"/>
        <w:jc w:val="both"/>
        <w:rPr>
          <w:rFonts w:ascii="Times New Roman" w:eastAsiaTheme="minorHAnsi" w:hAnsi="Times New Roman" w:cstheme="minorBidi"/>
          <w:sz w:val="24"/>
        </w:rPr>
      </w:pP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При таком расположении этапов одновременно могут заниматься 4-5 человек при личном прохождении, и 8-10 при работе в связках. Следует помнить, что на каждом этапе должен находиться опытный человек, способный оценить правильность выполнения технического приема. Чаще всего роль инструкторов выполняют старшие воспитанники Станции туристов.</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 xml:space="preserve">При правильной организации учебного процесса и интенсивных тренировках можно добиться большой эффективности занятий. Важно совмещать занятия старших и младших групп. Во-первых, пример старших товарищей мотивирует младших к занятиям. Во-вторых, инструкторская деятельность позволяет </w:t>
      </w:r>
      <w:proofErr w:type="spellStart"/>
      <w:r w:rsidRPr="00407FE8">
        <w:rPr>
          <w:rFonts w:ascii="Times New Roman" w:eastAsiaTheme="minorHAnsi" w:hAnsi="Times New Roman" w:cstheme="minorBidi"/>
          <w:sz w:val="24"/>
        </w:rPr>
        <w:t>самореализоваться</w:t>
      </w:r>
      <w:proofErr w:type="spellEnd"/>
      <w:r w:rsidRPr="00407FE8">
        <w:rPr>
          <w:rFonts w:ascii="Times New Roman" w:eastAsiaTheme="minorHAnsi" w:hAnsi="Times New Roman" w:cstheme="minorBidi"/>
          <w:sz w:val="24"/>
        </w:rPr>
        <w:t xml:space="preserve"> старшим воспитанникам. Не следует пренебрегать личным примером на тренировках. Если дети видят, что педагог сам владеет техникой и с интересом проходит этапы, они сами будут с большей отдачей заниматься на тренировках.</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 xml:space="preserve">По мере освоения новичками технических приемов, следует чередовать их с общей физической подготовкой. Для бега по пересеченной местности отлично подходит набережная р. Уфа и Пионерский парк. </w:t>
      </w:r>
    </w:p>
    <w:p w:rsidR="00407FE8" w:rsidRPr="00407FE8" w:rsidRDefault="00407FE8" w:rsidP="0055523E">
      <w:pPr>
        <w:spacing w:after="0" w:line="240" w:lineRule="auto"/>
        <w:ind w:firstLine="709"/>
        <w:jc w:val="both"/>
        <w:rPr>
          <w:rFonts w:ascii="Times New Roman" w:eastAsiaTheme="minorHAnsi" w:hAnsi="Times New Roman" w:cstheme="minorBidi"/>
          <w:sz w:val="24"/>
        </w:rPr>
      </w:pPr>
      <w:r w:rsidRPr="00407FE8">
        <w:rPr>
          <w:rFonts w:ascii="Times New Roman" w:eastAsiaTheme="minorHAnsi" w:hAnsi="Times New Roman" w:cstheme="minorBidi"/>
          <w:sz w:val="24"/>
        </w:rPr>
        <w:t>Данный комплекс упражнений позволит педагогу сорганизовать время тренировок с максимальной эффективностью, используя все возможности оборудования и рельефа на территории Станции туристов.</w:t>
      </w:r>
    </w:p>
    <w:p w:rsidR="006973C5" w:rsidRDefault="006973C5" w:rsidP="006973C5">
      <w:pPr>
        <w:keepNext/>
        <w:keepLines/>
        <w:spacing w:before="480" w:after="0" w:line="360" w:lineRule="auto"/>
        <w:ind w:firstLine="709"/>
        <w:jc w:val="right"/>
        <w:outlineLvl w:val="0"/>
        <w:rPr>
          <w:rFonts w:ascii="Times New Roman" w:hAnsi="Times New Roman"/>
          <w:b/>
          <w:i/>
          <w:sz w:val="24"/>
          <w:szCs w:val="24"/>
        </w:rPr>
      </w:pPr>
      <w:bookmarkStart w:id="0" w:name="_GoBack"/>
      <w:bookmarkEnd w:id="0"/>
      <w:r w:rsidRPr="006F485E">
        <w:rPr>
          <w:rFonts w:ascii="Times New Roman" w:hAnsi="Times New Roman"/>
          <w:b/>
          <w:i/>
          <w:sz w:val="24"/>
          <w:szCs w:val="24"/>
        </w:rPr>
        <w:t xml:space="preserve">Разработано ПДО – </w:t>
      </w:r>
      <w:r>
        <w:rPr>
          <w:rFonts w:ascii="Times New Roman" w:hAnsi="Times New Roman"/>
          <w:b/>
          <w:i/>
          <w:sz w:val="24"/>
          <w:szCs w:val="24"/>
        </w:rPr>
        <w:t>Ворошиловым А.И.</w:t>
      </w:r>
    </w:p>
    <w:p w:rsidR="0039757F" w:rsidRDefault="0039757F" w:rsidP="0055523E">
      <w:pPr>
        <w:spacing w:after="0" w:line="240" w:lineRule="auto"/>
        <w:jc w:val="both"/>
      </w:pPr>
    </w:p>
    <w:sectPr w:rsidR="0039757F" w:rsidSect="00C51148">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D7165"/>
    <w:multiLevelType w:val="hybridMultilevel"/>
    <w:tmpl w:val="9F1EC698"/>
    <w:lvl w:ilvl="0" w:tplc="59DA9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70D4902"/>
    <w:multiLevelType w:val="hybridMultilevel"/>
    <w:tmpl w:val="BD145A02"/>
    <w:lvl w:ilvl="0" w:tplc="97D67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3D"/>
    <w:rsid w:val="0030724B"/>
    <w:rsid w:val="0039757F"/>
    <w:rsid w:val="00407FE8"/>
    <w:rsid w:val="004E633D"/>
    <w:rsid w:val="0055523E"/>
    <w:rsid w:val="006973C5"/>
    <w:rsid w:val="00C5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24B"/>
    <w:pPr>
      <w:ind w:left="720"/>
      <w:contextualSpacing/>
    </w:pPr>
  </w:style>
  <w:style w:type="paragraph" w:styleId="a4">
    <w:name w:val="Balloon Text"/>
    <w:basedOn w:val="a"/>
    <w:link w:val="a5"/>
    <w:uiPriority w:val="99"/>
    <w:semiHidden/>
    <w:unhideWhenUsed/>
    <w:rsid w:val="00407F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FE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24B"/>
    <w:pPr>
      <w:ind w:left="720"/>
      <w:contextualSpacing/>
    </w:pPr>
  </w:style>
  <w:style w:type="paragraph" w:styleId="a4">
    <w:name w:val="Balloon Text"/>
    <w:basedOn w:val="a"/>
    <w:link w:val="a5"/>
    <w:uiPriority w:val="99"/>
    <w:semiHidden/>
    <w:unhideWhenUsed/>
    <w:rsid w:val="00407F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FE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1924</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Админ</cp:lastModifiedBy>
  <cp:revision>3</cp:revision>
  <dcterms:created xsi:type="dcterms:W3CDTF">2019-02-13T07:45:00Z</dcterms:created>
  <dcterms:modified xsi:type="dcterms:W3CDTF">2019-02-13T13:04:00Z</dcterms:modified>
</cp:coreProperties>
</file>