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FF0" w:rsidRPr="00284808" w:rsidRDefault="00C15FF0" w:rsidP="00C15F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808"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C15FF0" w:rsidRPr="00284808" w:rsidRDefault="00C15FF0" w:rsidP="00C15F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48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осуществления образовательного процесса с обучающимися МАУ ДО СЮТ,</w:t>
      </w:r>
    </w:p>
    <w:p w:rsidR="00C15FF0" w:rsidRPr="00284808" w:rsidRDefault="00C15FF0" w:rsidP="00C15F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48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применением электронного обучения и дистанционных образовательных технологий</w:t>
      </w:r>
    </w:p>
    <w:p w:rsidR="00C15FF0" w:rsidRPr="00284808" w:rsidRDefault="00C15FF0" w:rsidP="00C15FF0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48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19 по 22 января 2022г.</w:t>
      </w:r>
    </w:p>
    <w:p w:rsidR="00C15FF0" w:rsidRPr="00284808" w:rsidRDefault="00C15FF0" w:rsidP="00C15FF0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48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педагога дополнительного образования   </w:t>
      </w:r>
      <w:proofErr w:type="spellStart"/>
      <w:r w:rsidRPr="002848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Еремеевой</w:t>
      </w:r>
      <w:proofErr w:type="spellEnd"/>
      <w:r w:rsidRPr="002848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Н. В.</w:t>
      </w:r>
    </w:p>
    <w:tbl>
      <w:tblPr>
        <w:tblStyle w:val="a3"/>
        <w:tblW w:w="15529" w:type="dxa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992"/>
        <w:gridCol w:w="2976"/>
        <w:gridCol w:w="5439"/>
        <w:gridCol w:w="1719"/>
        <w:gridCol w:w="1431"/>
      </w:tblGrid>
      <w:tr w:rsidR="00C15FF0" w:rsidRPr="00284808" w:rsidTr="00284808">
        <w:tc>
          <w:tcPr>
            <w:tcW w:w="988" w:type="dxa"/>
            <w:vAlign w:val="center"/>
          </w:tcPr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  <w:vAlign w:val="center"/>
          </w:tcPr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992" w:type="dxa"/>
            <w:vAlign w:val="center"/>
          </w:tcPr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976" w:type="dxa"/>
            <w:vAlign w:val="center"/>
          </w:tcPr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439" w:type="dxa"/>
            <w:vAlign w:val="center"/>
          </w:tcPr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719" w:type="dxa"/>
            <w:vAlign w:val="center"/>
          </w:tcPr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задание для самостоятельной работы</w:t>
            </w:r>
          </w:p>
        </w:tc>
        <w:tc>
          <w:tcPr>
            <w:tcW w:w="1431" w:type="dxa"/>
            <w:vAlign w:val="center"/>
          </w:tcPr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форма обратной связи</w:t>
            </w:r>
          </w:p>
        </w:tc>
      </w:tr>
      <w:tr w:rsidR="00C15FF0" w:rsidRPr="00284808" w:rsidTr="00284808">
        <w:tc>
          <w:tcPr>
            <w:tcW w:w="988" w:type="dxa"/>
          </w:tcPr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9" w:type="dxa"/>
          </w:tcPr>
          <w:p w:rsidR="00C15FF0" w:rsidRPr="00284808" w:rsidRDefault="00C15FF0" w:rsidP="00C61F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C15FF0" w:rsidRPr="00284808" w:rsidRDefault="00C15FF0" w:rsidP="00C61FB3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431" w:type="dxa"/>
          </w:tcPr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FF0" w:rsidRPr="00284808" w:rsidTr="00284808">
        <w:trPr>
          <w:trHeight w:val="1526"/>
        </w:trPr>
        <w:tc>
          <w:tcPr>
            <w:tcW w:w="988" w:type="dxa"/>
          </w:tcPr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984" w:type="dxa"/>
          </w:tcPr>
          <w:p w:rsid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 xml:space="preserve">Следопыт </w:t>
            </w: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1 г. о.</w:t>
            </w:r>
          </w:p>
          <w:p w:rsidR="00C15FF0" w:rsidRPr="00284808" w:rsidRDefault="00C15FF0" w:rsidP="00284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Храм Александра</w:t>
            </w: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ab/>
              <w:t>Невского</w:t>
            </w:r>
          </w:p>
        </w:tc>
        <w:tc>
          <w:tcPr>
            <w:tcW w:w="5439" w:type="dxa"/>
          </w:tcPr>
          <w:p w:rsidR="00C15FF0" w:rsidRPr="00284808" w:rsidRDefault="00676C7B" w:rsidP="00C15FF0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15FF0"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Александро-Невский храм г. Красноуфимска (bibl-krasnoufimsk.ru)</w:t>
              </w:r>
            </w:hyperlink>
          </w:p>
          <w:p w:rsidR="00C15FF0" w:rsidRPr="00284808" w:rsidRDefault="00676C7B" w:rsidP="00C15FF0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15FF0"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Храм в честь святого благоверного князя Александра Невского (</w:t>
              </w:r>
              <w:proofErr w:type="spellStart"/>
              <w:r w:rsidR="00C15FF0"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г.Красноуфимск</w:t>
              </w:r>
              <w:proofErr w:type="spellEnd"/>
              <w:r w:rsidR="00C15FF0"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) (ekaterinburg-eparhia.ru)</w:t>
              </w:r>
            </w:hyperlink>
          </w:p>
        </w:tc>
        <w:tc>
          <w:tcPr>
            <w:tcW w:w="1719" w:type="dxa"/>
          </w:tcPr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Чтение текста и просмотр иллюстраций</w:t>
            </w: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Комментарии и рисунки по теме</w:t>
            </w: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FF0" w:rsidRPr="00284808" w:rsidTr="00284808">
        <w:tc>
          <w:tcPr>
            <w:tcW w:w="988" w:type="dxa"/>
          </w:tcPr>
          <w:p w:rsidR="00C15FF0" w:rsidRPr="00284808" w:rsidRDefault="00284808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984" w:type="dxa"/>
          </w:tcPr>
          <w:p w:rsid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Палеотуризм</w:t>
            </w:r>
            <w:proofErr w:type="spellEnd"/>
            <w:r w:rsidRPr="00284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1 г. о.</w:t>
            </w:r>
          </w:p>
        </w:tc>
        <w:tc>
          <w:tcPr>
            <w:tcW w:w="992" w:type="dxa"/>
          </w:tcPr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C15FF0" w:rsidRPr="00284808" w:rsidRDefault="00C15FF0" w:rsidP="0028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ab/>
              <w:t>Виды и формы сохранности ископаемых.</w:t>
            </w:r>
          </w:p>
        </w:tc>
        <w:tc>
          <w:tcPr>
            <w:tcW w:w="5439" w:type="dxa"/>
          </w:tcPr>
          <w:p w:rsidR="00C15FF0" w:rsidRPr="00284808" w:rsidRDefault="00676C7B" w:rsidP="00C15FF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15FF0"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ТИПЫ СОХРАННОСТИ ИСКОПАЕМЫХ (helpiks.org)</w:t>
              </w:r>
            </w:hyperlink>
          </w:p>
          <w:p w:rsidR="00C15FF0" w:rsidRPr="00284808" w:rsidRDefault="00676C7B" w:rsidP="00C15FF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15FF0"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Формы сохранности ископаемых (infopedia.su)</w:t>
              </w:r>
            </w:hyperlink>
          </w:p>
          <w:p w:rsidR="00C15FF0" w:rsidRPr="00284808" w:rsidRDefault="00676C7B" w:rsidP="00C15FF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15FF0"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Типы сохранности ископаемых организмов и их значение - Методика сбора и обработки палеонтологических материалов (studref.com)</w:t>
              </w:r>
            </w:hyperlink>
          </w:p>
        </w:tc>
        <w:tc>
          <w:tcPr>
            <w:tcW w:w="1719" w:type="dxa"/>
          </w:tcPr>
          <w:p w:rsidR="00C15FF0" w:rsidRPr="00284808" w:rsidRDefault="00C15FF0" w:rsidP="00C61FB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</w:t>
            </w:r>
            <w:proofErr w:type="gramStart"/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изучение  материала</w:t>
            </w:r>
            <w:proofErr w:type="gramEnd"/>
            <w:r w:rsidRPr="00284808">
              <w:rPr>
                <w:rFonts w:ascii="Times New Roman" w:hAnsi="Times New Roman" w:cs="Times New Roman"/>
                <w:sz w:val="24"/>
                <w:szCs w:val="24"/>
              </w:rPr>
              <w:t xml:space="preserve"> и извлечение необходимой информации.</w:t>
            </w: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Тест. Консультация.</w:t>
            </w:r>
          </w:p>
        </w:tc>
      </w:tr>
      <w:tr w:rsidR="00C15FF0" w:rsidRPr="00284808" w:rsidTr="00284808">
        <w:tc>
          <w:tcPr>
            <w:tcW w:w="988" w:type="dxa"/>
          </w:tcPr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808" w:rsidRDefault="00284808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808" w:rsidRPr="00284808" w:rsidRDefault="00284808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22.01.</w:t>
            </w: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284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84808" w:rsidRDefault="00284808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Следопыт</w:t>
            </w: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1 г. о.</w:t>
            </w:r>
          </w:p>
        </w:tc>
        <w:tc>
          <w:tcPr>
            <w:tcW w:w="992" w:type="dxa"/>
          </w:tcPr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C15FF0" w:rsidRPr="00284808" w:rsidRDefault="00C15FF0" w:rsidP="00C61F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Свято-</w:t>
            </w:r>
            <w:proofErr w:type="spellStart"/>
            <w:r w:rsidRPr="0028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Иннокентиевского</w:t>
            </w:r>
            <w:proofErr w:type="spellEnd"/>
            <w:r w:rsidRPr="0028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храм.</w:t>
            </w: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Храм Святой Троицы.</w:t>
            </w: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808" w:rsidRDefault="00284808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808" w:rsidRPr="00284808" w:rsidRDefault="00284808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Храм Александра</w:t>
            </w: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ab/>
              <w:t>Невского</w:t>
            </w:r>
          </w:p>
        </w:tc>
        <w:tc>
          <w:tcPr>
            <w:tcW w:w="5439" w:type="dxa"/>
          </w:tcPr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10" w:history="1">
              <w:r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Иннокентьевская церковь (bibl-krasnoufimsk.ru)</w:t>
              </w:r>
            </w:hyperlink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11" w:history="1">
              <w:r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Взгляд в прошлое: </w:t>
              </w:r>
              <w:proofErr w:type="spellStart"/>
              <w:r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Иннокентьевская</w:t>
              </w:r>
              <w:proofErr w:type="spellEnd"/>
              <w:r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церковь Красноуфимск Онлайн (ksk66.ru)</w:t>
              </w:r>
            </w:hyperlink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12" w:history="1">
              <w:r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Иннокентиевская церковь в Красноуфимске - По святым местам Урала (svyatural.com)</w:t>
              </w:r>
            </w:hyperlink>
          </w:p>
          <w:p w:rsidR="00C15FF0" w:rsidRPr="00284808" w:rsidRDefault="00676C7B" w:rsidP="00C15FF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15FF0"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Свято-Троицкий собор (bibl-krasnoufimsk.ru)</w:t>
              </w:r>
            </w:hyperlink>
          </w:p>
          <w:p w:rsidR="00C15FF0" w:rsidRPr="00284808" w:rsidRDefault="00676C7B" w:rsidP="00C15FF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15FF0"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Красноуфимск: собор Святой Троицы - По святым местам Урала (svyatural.com)</w:t>
              </w:r>
            </w:hyperlink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676C7B" w:rsidP="00C15FF0">
            <w:pPr>
              <w:pStyle w:val="a5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15FF0"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Александро-Невский храм г. Красноуфимска (bibl-krasnoufimsk.ru)</w:t>
              </w:r>
            </w:hyperlink>
          </w:p>
          <w:p w:rsidR="00C15FF0" w:rsidRPr="00284808" w:rsidRDefault="00676C7B" w:rsidP="00C15FF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15FF0"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Храм в честь святого благоверного князя Александра Невского (</w:t>
              </w:r>
              <w:proofErr w:type="spellStart"/>
              <w:r w:rsidR="00C15FF0"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г.Красноуфимск</w:t>
              </w:r>
              <w:proofErr w:type="spellEnd"/>
              <w:r w:rsidR="00C15FF0"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) (ekaterinburg-eparhia.ru)</w:t>
              </w:r>
            </w:hyperlink>
          </w:p>
        </w:tc>
        <w:tc>
          <w:tcPr>
            <w:tcW w:w="1719" w:type="dxa"/>
          </w:tcPr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текста и просмотр иллюстраций</w:t>
            </w: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808" w:rsidRPr="00284808" w:rsidRDefault="00284808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Чтение текста и просмотр иллюстраций</w:t>
            </w:r>
          </w:p>
          <w:p w:rsidR="00C15FF0" w:rsidRPr="00284808" w:rsidRDefault="00C15FF0" w:rsidP="00284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Комментарии и рисунки по теме</w:t>
            </w: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28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Комментарии и </w:t>
            </w:r>
            <w:r w:rsidRPr="00284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рисунки по теме</w:t>
            </w:r>
          </w:p>
        </w:tc>
      </w:tr>
      <w:tr w:rsidR="00C15FF0" w:rsidRPr="00284808" w:rsidTr="00284808">
        <w:tc>
          <w:tcPr>
            <w:tcW w:w="988" w:type="dxa"/>
          </w:tcPr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19.01</w:t>
            </w: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808" w:rsidRDefault="00284808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808" w:rsidRPr="00284808" w:rsidRDefault="00284808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Следопыт 3 г. о.</w:t>
            </w:r>
          </w:p>
        </w:tc>
        <w:tc>
          <w:tcPr>
            <w:tcW w:w="992" w:type="dxa"/>
          </w:tcPr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Ответственность в соблюдении мер безопасности.</w:t>
            </w: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аварийных ситуаций в туризме.</w:t>
            </w: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9" w:type="dxa"/>
          </w:tcPr>
          <w:p w:rsidR="00C15FF0" w:rsidRPr="00284808" w:rsidRDefault="00676C7B" w:rsidP="00C15FF0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15FF0"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Памятка туриста и рекомендации по технике безопасности на горных и пешеходных маршрутах | Министерство курортов, туризма и олимпийского наследия (krasnodar.ru)</w:t>
              </w:r>
            </w:hyperlink>
          </w:p>
          <w:p w:rsidR="00C15FF0" w:rsidRPr="00284808" w:rsidRDefault="00676C7B" w:rsidP="00C15FF0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15FF0"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Техника безопасности для учащихся во время однодневного похода (инструкция) (infourok.ru)</w:t>
              </w:r>
            </w:hyperlink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676C7B" w:rsidP="00C15FF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15FF0"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Чрезвычайные ситуации в походе | Пеший-Леший (pesh-lesh.com)</w:t>
              </w:r>
            </w:hyperlink>
          </w:p>
          <w:p w:rsidR="00C15FF0" w:rsidRPr="00284808" w:rsidRDefault="00676C7B" w:rsidP="00C15FF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15FF0"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Обеспечение безопасности при проведении туристских походов, занятий | Выживание в дикой природе (survinat.ru)</w:t>
              </w:r>
            </w:hyperlink>
          </w:p>
          <w:p w:rsidR="00C15FF0" w:rsidRPr="00284808" w:rsidRDefault="00676C7B" w:rsidP="00C15FF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proofErr w:type="spellStart"/>
              <w:r w:rsidR="00C15FF0"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Техн.карта</w:t>
              </w:r>
              <w:proofErr w:type="spellEnd"/>
              <w:r w:rsidR="00C15FF0"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занятия "Причины возникновения экстремальных ситуаций на маршруте" спец. Туризм (infourok.ru)</w:t>
              </w:r>
            </w:hyperlink>
          </w:p>
        </w:tc>
        <w:tc>
          <w:tcPr>
            <w:tcW w:w="1719" w:type="dxa"/>
          </w:tcPr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Чтение текста, просмотр презентации</w:t>
            </w: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808" w:rsidRDefault="00284808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808" w:rsidRPr="00284808" w:rsidRDefault="00284808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Чтение текста, просмотр презентации</w:t>
            </w:r>
          </w:p>
          <w:p w:rsidR="00C15FF0" w:rsidRPr="00284808" w:rsidRDefault="00C15FF0" w:rsidP="0028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Вопросы- ответы</w:t>
            </w: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Вопросы- ответы</w:t>
            </w: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FF0" w:rsidRPr="00284808" w:rsidTr="00284808">
        <w:tc>
          <w:tcPr>
            <w:tcW w:w="988" w:type="dxa"/>
          </w:tcPr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808" w:rsidRPr="00284808" w:rsidRDefault="00284808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984" w:type="dxa"/>
          </w:tcPr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Следопыт 1г.о.</w:t>
            </w:r>
          </w:p>
        </w:tc>
        <w:tc>
          <w:tcPr>
            <w:tcW w:w="992" w:type="dxa"/>
          </w:tcPr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C15FF0" w:rsidRPr="00284808" w:rsidRDefault="00C15FF0" w:rsidP="00C61F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Свято-</w:t>
            </w:r>
            <w:proofErr w:type="spellStart"/>
            <w:r w:rsidRPr="0028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Иннокентиевского</w:t>
            </w:r>
            <w:proofErr w:type="spellEnd"/>
            <w:r w:rsidRPr="0028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храм.</w:t>
            </w: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Храм Святой Троицы.</w:t>
            </w: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Храм Александра</w:t>
            </w: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ab/>
              <w:t>Невского</w:t>
            </w: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439" w:type="dxa"/>
          </w:tcPr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22" w:history="1">
              <w:r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Иннокентьевская церковь (bibl-krasnoufimsk.ru)</w:t>
              </w:r>
            </w:hyperlink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23" w:history="1">
              <w:r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Взгляд в прошлое: </w:t>
              </w:r>
              <w:proofErr w:type="spellStart"/>
              <w:r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Иннокентьевская</w:t>
              </w:r>
              <w:proofErr w:type="spellEnd"/>
              <w:r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церковь Красноуфимск Онлайн (ksk66.ru)</w:t>
              </w:r>
            </w:hyperlink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24" w:history="1">
              <w:r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Иннокентиевская церковь в Красноуфимске - По святым местам Урала (svyatural.com)</w:t>
              </w:r>
            </w:hyperlink>
          </w:p>
          <w:p w:rsidR="00C15FF0" w:rsidRPr="00284808" w:rsidRDefault="00676C7B" w:rsidP="00C15FF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C15FF0"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Свято-Троицкий собор (bibl-krasnoufimsk.ru)</w:t>
              </w:r>
            </w:hyperlink>
          </w:p>
          <w:p w:rsidR="00C15FF0" w:rsidRPr="00284808" w:rsidRDefault="00676C7B" w:rsidP="00C15FF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C15FF0"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Красноуфимск: собор Святой Троицы - По святым местам Урала (svyatural.com)</w:t>
              </w:r>
            </w:hyperlink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676C7B" w:rsidP="00C15FF0">
            <w:pPr>
              <w:pStyle w:val="a5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C15FF0"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Александро-Невский храм г. Красноуфимска (bibl-krasnoufimsk.ru)</w:t>
              </w:r>
            </w:hyperlink>
          </w:p>
          <w:p w:rsidR="00C15FF0" w:rsidRPr="00284808" w:rsidRDefault="00676C7B" w:rsidP="00C15FF0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C15FF0"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Храм в честь святого благоверного князя Александра Невского (</w:t>
              </w:r>
              <w:proofErr w:type="spellStart"/>
              <w:r w:rsidR="00C15FF0"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г.Красноуфимск</w:t>
              </w:r>
              <w:proofErr w:type="spellEnd"/>
              <w:r w:rsidR="00C15FF0"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) (ekaterinburg-eparhia.ru)</w:t>
              </w:r>
            </w:hyperlink>
          </w:p>
        </w:tc>
        <w:tc>
          <w:tcPr>
            <w:tcW w:w="1719" w:type="dxa"/>
          </w:tcPr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Чтение текста и просмотр иллюстраций</w:t>
            </w: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808" w:rsidRPr="00284808" w:rsidRDefault="00284808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Чтение текста и просмотр иллюстраций</w:t>
            </w: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Комментарии и рисунки по теме</w:t>
            </w: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Комментарии и рисунки по теме</w:t>
            </w: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FF0" w:rsidRPr="00284808" w:rsidTr="00284808">
        <w:tc>
          <w:tcPr>
            <w:tcW w:w="988" w:type="dxa"/>
          </w:tcPr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21.01</w:t>
            </w: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984" w:type="dxa"/>
          </w:tcPr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Следопыт 1г.о.</w:t>
            </w:r>
          </w:p>
        </w:tc>
        <w:tc>
          <w:tcPr>
            <w:tcW w:w="992" w:type="dxa"/>
          </w:tcPr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Безопасный маршрут</w:t>
            </w: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Свято-</w:t>
            </w:r>
            <w:proofErr w:type="spellStart"/>
            <w:r w:rsidRPr="0028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Иннокентиевского</w:t>
            </w:r>
            <w:proofErr w:type="spellEnd"/>
            <w:r w:rsidRPr="0028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храм.</w:t>
            </w: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5FF0" w:rsidRDefault="00C15FF0" w:rsidP="00C61F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4808" w:rsidRPr="00284808" w:rsidRDefault="00284808" w:rsidP="00C61F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 Святой Троицы.</w:t>
            </w:r>
            <w:r w:rsidRPr="0028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Храм Александра</w:t>
            </w:r>
            <w:r w:rsidRPr="0028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8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Невского</w:t>
            </w:r>
            <w:r w:rsidRPr="0028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84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9" w:type="dxa"/>
          </w:tcPr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29" w:history="1">
              <w:r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Классный час &amp;</w:t>
              </w:r>
              <w:proofErr w:type="spellStart"/>
              <w:proofErr w:type="gramStart"/>
              <w:r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quot;Безопасный</w:t>
              </w:r>
              <w:proofErr w:type="spellEnd"/>
              <w:proofErr w:type="gramEnd"/>
              <w:r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маршрут дом - школа - </w:t>
              </w:r>
              <w:proofErr w:type="spellStart"/>
              <w:r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дом&amp;quot</w:t>
              </w:r>
              <w:proofErr w:type="spellEnd"/>
              <w:r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; | Классный час по ЗОЖ (1, 2 класс): | Образовательная социальная сеть (nsportal.ru)</w:t>
              </w:r>
            </w:hyperlink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30" w:history="1">
              <w:r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Инструкция по безопасности в походе на </w:t>
              </w:r>
              <w:proofErr w:type="spellStart"/>
              <w:r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ПоискПути</w:t>
              </w:r>
              <w:proofErr w:type="spellEnd"/>
              <w:r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(poiskputi.ru)</w:t>
              </w:r>
            </w:hyperlink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31" w:history="1">
              <w:r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Правила безопасного поведения в походе (mosmetod.ru)</w:t>
              </w:r>
            </w:hyperlink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hyperlink r:id="rId32" w:history="1">
              <w:r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Иннокентьевская церковь (bibl-krasnoufimsk.ru)</w:t>
              </w:r>
            </w:hyperlink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hyperlink r:id="rId33" w:history="1">
              <w:r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Взгляд в прошлое: </w:t>
              </w:r>
              <w:proofErr w:type="spellStart"/>
              <w:r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Иннокентьевская</w:t>
              </w:r>
              <w:proofErr w:type="spellEnd"/>
              <w:r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церковь Красноуфимск Онлайн (ksk66.ru)</w:t>
              </w:r>
            </w:hyperlink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hyperlink r:id="rId34" w:history="1">
              <w:r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Иннокентиевская церковь в Красноуфимске - По святым местам Урала (svyatural.com)</w:t>
              </w:r>
            </w:hyperlink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C15FF0" w:rsidRPr="00284808" w:rsidRDefault="00676C7B" w:rsidP="00C15FF0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C15FF0"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Свято-Троицкий собор (bibl-krasnoufimsk.ru)</w:t>
              </w:r>
            </w:hyperlink>
          </w:p>
          <w:p w:rsidR="00C15FF0" w:rsidRPr="00284808" w:rsidRDefault="00676C7B" w:rsidP="00C15FF0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C15FF0"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Красноуфимск: собор Святой Троицы - По святым местам Урала (svyatural.com)</w:t>
              </w:r>
            </w:hyperlink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676C7B" w:rsidP="00C15FF0">
            <w:pPr>
              <w:pStyle w:val="a5"/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C15FF0"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Александро-Невский храм г. Красноуфимска (bibl-krasnoufimsk.ru)</w:t>
              </w:r>
            </w:hyperlink>
          </w:p>
          <w:p w:rsidR="00C15FF0" w:rsidRPr="00284808" w:rsidRDefault="00676C7B" w:rsidP="00C15FF0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C15FF0"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Храм в честь святого благоверного князя Александра Невского (</w:t>
              </w:r>
              <w:proofErr w:type="spellStart"/>
              <w:r w:rsidR="00C15FF0"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г.Красноуфимск</w:t>
              </w:r>
              <w:proofErr w:type="spellEnd"/>
              <w:r w:rsidR="00C15FF0" w:rsidRPr="00284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) (ekaterinburg-eparhia.ru)</w:t>
              </w:r>
            </w:hyperlink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Чтение текста и просмотр иллюстраций</w:t>
            </w: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808" w:rsidRPr="00284808" w:rsidRDefault="00284808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Чтение текста и просмотр иллюстраций</w:t>
            </w: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Комментарии и рисунки по теме</w:t>
            </w: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F0" w:rsidRPr="00284808" w:rsidRDefault="00C15FF0" w:rsidP="00C6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08">
              <w:rPr>
                <w:rFonts w:ascii="Times New Roman" w:hAnsi="Times New Roman" w:cs="Times New Roman"/>
                <w:sz w:val="24"/>
                <w:szCs w:val="24"/>
              </w:rPr>
              <w:t>Комментарии и рисунки по теме</w:t>
            </w:r>
          </w:p>
          <w:p w:rsidR="00C15FF0" w:rsidRPr="00284808" w:rsidRDefault="00C15FF0" w:rsidP="00C6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FF0" w:rsidRPr="00284808" w:rsidRDefault="00C15FF0" w:rsidP="00C15FF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71147" w:rsidRPr="00284808" w:rsidRDefault="00C15FF0" w:rsidP="00284808">
      <w:pPr>
        <w:jc w:val="right"/>
        <w:rPr>
          <w:rFonts w:ascii="Times New Roman" w:hAnsi="Times New Roman" w:cs="Times New Roman"/>
          <w:sz w:val="24"/>
          <w:szCs w:val="24"/>
        </w:rPr>
      </w:pPr>
      <w:r w:rsidRPr="00284808">
        <w:rPr>
          <w:rFonts w:ascii="Times New Roman" w:hAnsi="Times New Roman" w:cs="Times New Roman"/>
          <w:sz w:val="24"/>
          <w:szCs w:val="24"/>
        </w:rPr>
        <w:t xml:space="preserve"> Педагог ДО        </w:t>
      </w:r>
      <w:proofErr w:type="spellStart"/>
      <w:r w:rsidRPr="00284808">
        <w:rPr>
          <w:rFonts w:ascii="Times New Roman" w:hAnsi="Times New Roman" w:cs="Times New Roman"/>
          <w:sz w:val="24"/>
          <w:szCs w:val="24"/>
        </w:rPr>
        <w:t>Еремеева</w:t>
      </w:r>
      <w:proofErr w:type="spellEnd"/>
      <w:r w:rsidRPr="00284808">
        <w:rPr>
          <w:rFonts w:ascii="Times New Roman" w:hAnsi="Times New Roman" w:cs="Times New Roman"/>
          <w:sz w:val="24"/>
          <w:szCs w:val="24"/>
        </w:rPr>
        <w:t xml:space="preserve"> Н. В.             / _____________________________</w:t>
      </w:r>
    </w:p>
    <w:sectPr w:rsidR="00B71147" w:rsidRPr="00284808" w:rsidSect="00AA0F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15812"/>
    <w:multiLevelType w:val="hybridMultilevel"/>
    <w:tmpl w:val="1102D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4E6C"/>
    <w:multiLevelType w:val="hybridMultilevel"/>
    <w:tmpl w:val="1102D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F4DED"/>
    <w:multiLevelType w:val="hybridMultilevel"/>
    <w:tmpl w:val="1102D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D7E9E"/>
    <w:multiLevelType w:val="hybridMultilevel"/>
    <w:tmpl w:val="69DED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A7DEE"/>
    <w:multiLevelType w:val="hybridMultilevel"/>
    <w:tmpl w:val="7BE22CDA"/>
    <w:lvl w:ilvl="0" w:tplc="B51A3C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3739C"/>
    <w:multiLevelType w:val="hybridMultilevel"/>
    <w:tmpl w:val="1020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D21E1"/>
    <w:multiLevelType w:val="hybridMultilevel"/>
    <w:tmpl w:val="0FFEE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C479C"/>
    <w:multiLevelType w:val="hybridMultilevel"/>
    <w:tmpl w:val="1102D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D1B38"/>
    <w:multiLevelType w:val="hybridMultilevel"/>
    <w:tmpl w:val="CB7A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5201B"/>
    <w:multiLevelType w:val="hybridMultilevel"/>
    <w:tmpl w:val="40C40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3210A"/>
    <w:multiLevelType w:val="hybridMultilevel"/>
    <w:tmpl w:val="8F58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E019C"/>
    <w:multiLevelType w:val="hybridMultilevel"/>
    <w:tmpl w:val="4E78B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1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F0"/>
    <w:rsid w:val="00284808"/>
    <w:rsid w:val="005B73D2"/>
    <w:rsid w:val="00676C7B"/>
    <w:rsid w:val="00AF0CA6"/>
    <w:rsid w:val="00C1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B12C9-2D76-46F6-968B-9C65BDBE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15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15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pedia.su/23x17d1.html" TargetMode="External"/><Relationship Id="rId13" Type="http://schemas.openxmlformats.org/officeDocument/2006/relationships/hyperlink" Target="https://www.bibl-krasnoufimsk.ru/index.php/dostoprimechatelnosti/51-pamyatnye-mesta/408-svyato-troitskij-sobor" TargetMode="External"/><Relationship Id="rId18" Type="http://schemas.openxmlformats.org/officeDocument/2006/relationships/hyperlink" Target="https://infourok.ru/tehnika-bezopasnosti-dlya-uchaschihsya-vo-vremya-odnodnevnogo-pohoda-instrukciya-3872936.html" TargetMode="External"/><Relationship Id="rId26" Type="http://schemas.openxmlformats.org/officeDocument/2006/relationships/hyperlink" Target="https://svyatural.com/krasnoufimsk-sobor-svyatoj-troiczy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infourok.ru/tehnkarta-zanyatiya-prichini-vozniknoveniya-ekstremalnih-situaciy-na-marshrute-spec-turizm-1971206.html" TargetMode="External"/><Relationship Id="rId34" Type="http://schemas.openxmlformats.org/officeDocument/2006/relationships/hyperlink" Target="https://svyatural.com/innokentevskaya-czerkov-v-krasnoufimske/" TargetMode="External"/><Relationship Id="rId7" Type="http://schemas.openxmlformats.org/officeDocument/2006/relationships/hyperlink" Target="https://helpiks.org/3-99169.html" TargetMode="External"/><Relationship Id="rId12" Type="http://schemas.openxmlformats.org/officeDocument/2006/relationships/hyperlink" Target="https://svyatural.com/innokentevskaya-czerkov-v-krasnoufimske/" TargetMode="External"/><Relationship Id="rId17" Type="http://schemas.openxmlformats.org/officeDocument/2006/relationships/hyperlink" Target="https://kurort.krasnodar.ru/activity/informatsiya/kak-obezopasit-svoy-otdykh/43947" TargetMode="External"/><Relationship Id="rId25" Type="http://schemas.openxmlformats.org/officeDocument/2006/relationships/hyperlink" Target="https://www.bibl-krasnoufimsk.ru/index.php/dostoprimechatelnosti/51-pamyatnye-mesta/408-svyato-troitskij-sobor" TargetMode="External"/><Relationship Id="rId33" Type="http://schemas.openxmlformats.org/officeDocument/2006/relationships/hyperlink" Target="https://ksk66.ru/2016/08/05/%D0%B2%D0%B7%D0%B3%D0%BB%D1%8F%D0%B4-%D0%BF%D1%80%D0%BE%D1%88%D0%BB%D0%BE%D0%B5-%D0%B8%D0%BD%D0%BD%D0%BE%D0%BA%D0%B5%D0%BD%D1%82%D1%8C%D0%B5%D0%B2%D1%81%D0%BA%D0%B0%D1%8F-%D1%86%D0%B5%D1%80/" TargetMode="External"/><Relationship Id="rId38" Type="http://schemas.openxmlformats.org/officeDocument/2006/relationships/hyperlink" Target="http://ekaterinburg-eparhia.ru/building/chrames/95/" TargetMode="External"/><Relationship Id="rId2" Type="http://schemas.openxmlformats.org/officeDocument/2006/relationships/styles" Target="styles.xml"/><Relationship Id="rId16" Type="http://schemas.openxmlformats.org/officeDocument/2006/relationships/hyperlink" Target="http://ekaterinburg-eparhia.ru/building/chrames/95/" TargetMode="External"/><Relationship Id="rId20" Type="http://schemas.openxmlformats.org/officeDocument/2006/relationships/hyperlink" Target="https://survinat.ru/2011/10/obespechenie-bezopasnosti-pri-provedenii/" TargetMode="External"/><Relationship Id="rId29" Type="http://schemas.openxmlformats.org/officeDocument/2006/relationships/hyperlink" Target="https://nsportal.ru/nachalnaya-shkola/zdorovyy-obraz-zhizni/2020/11/01/klassnyy-chas-bezopasnyy-marshrut-dom-shkola-d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katerinburg-eparhia.ru/building/chrames/95/" TargetMode="External"/><Relationship Id="rId11" Type="http://schemas.openxmlformats.org/officeDocument/2006/relationships/hyperlink" Target="https://ksk66.ru/2016/08/05/%D0%B2%D0%B7%D0%B3%D0%BB%D1%8F%D0%B4-%D0%BF%D1%80%D0%BE%D1%88%D0%BB%D0%BE%D0%B5-%D0%B8%D0%BD%D0%BD%D0%BE%D0%BA%D0%B5%D0%BD%D1%82%D1%8C%D0%B5%D0%B2%D1%81%D0%BA%D0%B0%D1%8F-%D1%86%D0%B5%D1%80/" TargetMode="External"/><Relationship Id="rId24" Type="http://schemas.openxmlformats.org/officeDocument/2006/relationships/hyperlink" Target="https://svyatural.com/innokentevskaya-czerkov-v-krasnoufimske/" TargetMode="External"/><Relationship Id="rId32" Type="http://schemas.openxmlformats.org/officeDocument/2006/relationships/hyperlink" Target="https://www.bibl-krasnoufimsk.ru/index.php/dostoprimechatelnosti/pamyatniki-istorii-i-arkhitektury/683-innokentevskaya-tserkov" TargetMode="External"/><Relationship Id="rId37" Type="http://schemas.openxmlformats.org/officeDocument/2006/relationships/hyperlink" Target="https://www.bibl-krasnoufimsk.ru/index.php/dostoprimechatelnosti/pamyatniki-istorii-i-arkhitektury/373-aleksandro-nevskij-khram-g-krasnoufimska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bibl-krasnoufimsk.ru/index.php/dostoprimechatelnosti/pamyatniki-istorii-i-arkhitektury/373-aleksandro-nevskij-khram-g-krasnoufimska" TargetMode="External"/><Relationship Id="rId15" Type="http://schemas.openxmlformats.org/officeDocument/2006/relationships/hyperlink" Target="https://www.bibl-krasnoufimsk.ru/index.php/dostoprimechatelnosti/pamyatniki-istorii-i-arkhitektury/373-aleksandro-nevskij-khram-g-krasnoufimska" TargetMode="External"/><Relationship Id="rId23" Type="http://schemas.openxmlformats.org/officeDocument/2006/relationships/hyperlink" Target="https://ksk66.ru/2016/08/05/%D0%B2%D0%B7%D0%B3%D0%BB%D1%8F%D0%B4-%D0%BF%D1%80%D0%BE%D1%88%D0%BB%D0%BE%D0%B5-%D0%B8%D0%BD%D0%BD%D0%BE%D0%BA%D0%B5%D0%BD%D1%82%D1%8C%D0%B5%D0%B2%D1%81%D0%BA%D0%B0%D1%8F-%D1%86%D0%B5%D1%80/" TargetMode="External"/><Relationship Id="rId28" Type="http://schemas.openxmlformats.org/officeDocument/2006/relationships/hyperlink" Target="http://ekaterinburg-eparhia.ru/building/chrames/95/" TargetMode="External"/><Relationship Id="rId36" Type="http://schemas.openxmlformats.org/officeDocument/2006/relationships/hyperlink" Target="https://svyatural.com/krasnoufimsk-sobor-svyatoj-troiczy/" TargetMode="External"/><Relationship Id="rId10" Type="http://schemas.openxmlformats.org/officeDocument/2006/relationships/hyperlink" Target="https://www.bibl-krasnoufimsk.ru/index.php/dostoprimechatelnosti/pamyatniki-istorii-i-arkhitektury/683-innokentevskaya-tserkov" TargetMode="External"/><Relationship Id="rId19" Type="http://schemas.openxmlformats.org/officeDocument/2006/relationships/hyperlink" Target="https://pesh-lesh.com/chrezvychajnye-situacii-v-pohode/" TargetMode="External"/><Relationship Id="rId31" Type="http://schemas.openxmlformats.org/officeDocument/2006/relationships/hyperlink" Target="http://life.mosmetod.ru/index.php/item/pravila-bezopasnogo-povedeniya-v-poho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udref.com/700449/geografiya/tipy_sohrannosti_iskopaemyh_organizmov_znachenie" TargetMode="External"/><Relationship Id="rId14" Type="http://schemas.openxmlformats.org/officeDocument/2006/relationships/hyperlink" Target="https://svyatural.com/krasnoufimsk-sobor-svyatoj-troiczy/" TargetMode="External"/><Relationship Id="rId22" Type="http://schemas.openxmlformats.org/officeDocument/2006/relationships/hyperlink" Target="https://www.bibl-krasnoufimsk.ru/index.php/dostoprimechatelnosti/pamyatniki-istorii-i-arkhitektury/683-innokentevskaya-tserkov" TargetMode="External"/><Relationship Id="rId27" Type="http://schemas.openxmlformats.org/officeDocument/2006/relationships/hyperlink" Target="https://www.bibl-krasnoufimsk.ru/index.php/dostoprimechatelnosti/pamyatniki-istorii-i-arkhitektury/373-aleksandro-nevskij-khram-g-krasnoufimska" TargetMode="External"/><Relationship Id="rId30" Type="http://schemas.openxmlformats.org/officeDocument/2006/relationships/hyperlink" Target="https://poiskputi.ru/articles/29/bezopasnost_v_pohode.html" TargetMode="External"/><Relationship Id="rId35" Type="http://schemas.openxmlformats.org/officeDocument/2006/relationships/hyperlink" Target="https://www.bibl-krasnoufimsk.ru/index.php/dostoprimechatelnosti/51-pamyatnye-mesta/408-svyato-troitskij-sob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2022-01-19T06:18:00Z</dcterms:created>
  <dcterms:modified xsi:type="dcterms:W3CDTF">2022-01-19T06:18:00Z</dcterms:modified>
</cp:coreProperties>
</file>